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1D" w:rsidRPr="007F74FD" w:rsidRDefault="0026591D" w:rsidP="0026591D">
      <w:pPr>
        <w:spacing w:after="0"/>
        <w:jc w:val="center"/>
        <w:rPr>
          <w:rFonts w:ascii="Times New Roman" w:hAnsi="Times New Roman"/>
          <w:b/>
          <w:color w:val="000000"/>
          <w:sz w:val="28"/>
          <w:szCs w:val="28"/>
        </w:rPr>
      </w:pPr>
      <w:r w:rsidRPr="007F74FD">
        <w:rPr>
          <w:rFonts w:ascii="Times New Roman" w:hAnsi="Times New Roman"/>
          <w:b/>
          <w:color w:val="000000"/>
          <w:sz w:val="28"/>
          <w:szCs w:val="28"/>
        </w:rPr>
        <w:t>CHỦ ĐỀ: ĐÔ THỊ NGÀY NAY</w:t>
      </w:r>
    </w:p>
    <w:p w:rsidR="0026591D" w:rsidRPr="007F74FD" w:rsidRDefault="0026591D" w:rsidP="0026591D">
      <w:pPr>
        <w:spacing w:after="0"/>
        <w:jc w:val="center"/>
        <w:rPr>
          <w:rFonts w:ascii="Times New Roman" w:hAnsi="Times New Roman"/>
          <w:b/>
          <w:color w:val="000000"/>
          <w:sz w:val="28"/>
          <w:szCs w:val="28"/>
        </w:rPr>
      </w:pPr>
      <w:r w:rsidRPr="007F74FD">
        <w:rPr>
          <w:rFonts w:ascii="Times New Roman" w:hAnsi="Times New Roman"/>
          <w:b/>
          <w:color w:val="000000"/>
          <w:sz w:val="28"/>
          <w:szCs w:val="28"/>
        </w:rPr>
        <w:t>BÀI 3: ĐÔ THỊ TRONG MẮT EM</w:t>
      </w:r>
      <w:r w:rsidRPr="007F74FD">
        <w:rPr>
          <w:rFonts w:ascii="Times New Roman" w:hAnsi="Times New Roman"/>
          <w:b/>
          <w:color w:val="000000"/>
          <w:sz w:val="28"/>
          <w:szCs w:val="28"/>
          <w:lang w:val="en-US"/>
        </w:rPr>
        <w:t xml:space="preserve"> </w:t>
      </w:r>
      <w:r w:rsidRPr="007F74FD">
        <w:rPr>
          <w:rFonts w:ascii="Times New Roman" w:hAnsi="Times New Roman"/>
          <w:b/>
          <w:color w:val="000000"/>
          <w:sz w:val="28"/>
          <w:szCs w:val="28"/>
        </w:rPr>
        <w:t>(Tiết 1)</w:t>
      </w:r>
    </w:p>
    <w:p w:rsidR="0026591D" w:rsidRPr="007F74FD" w:rsidRDefault="0026591D" w:rsidP="0026591D">
      <w:pPr>
        <w:spacing w:after="0"/>
        <w:rPr>
          <w:rFonts w:ascii="Times New Roman" w:hAnsi="Times New Roman"/>
          <w:b/>
          <w:color w:val="000000"/>
          <w:sz w:val="28"/>
          <w:szCs w:val="28"/>
        </w:rPr>
      </w:pPr>
      <w:r w:rsidRPr="007F74FD">
        <w:rPr>
          <w:rFonts w:ascii="Times New Roman" w:hAnsi="Times New Roman"/>
          <w:b/>
          <w:color w:val="000000"/>
          <w:sz w:val="28"/>
          <w:szCs w:val="28"/>
        </w:rPr>
        <w:t>I. YÊU CẦU CẦN ĐẠT:</w:t>
      </w:r>
    </w:p>
    <w:p w:rsidR="0026591D" w:rsidRPr="007F74FD" w:rsidRDefault="0026591D" w:rsidP="0026591D">
      <w:pPr>
        <w:spacing w:after="0"/>
        <w:jc w:val="both"/>
        <w:rPr>
          <w:rFonts w:ascii="Times New Roman" w:hAnsi="Times New Roman"/>
          <w:b/>
          <w:color w:val="000000"/>
          <w:sz w:val="28"/>
          <w:szCs w:val="28"/>
        </w:rPr>
      </w:pPr>
      <w:r w:rsidRPr="007F74FD">
        <w:rPr>
          <w:rFonts w:ascii="Times New Roman" w:hAnsi="Times New Roman"/>
          <w:b/>
          <w:color w:val="000000"/>
          <w:sz w:val="28"/>
          <w:szCs w:val="28"/>
        </w:rPr>
        <w:t xml:space="preserve">1. Kiến thức: </w:t>
      </w:r>
    </w:p>
    <w:p w:rsidR="0026591D" w:rsidRDefault="0026591D" w:rsidP="0026591D">
      <w:pPr>
        <w:spacing w:after="0"/>
        <w:jc w:val="both"/>
        <w:rPr>
          <w:rFonts w:ascii="Times New Roman" w:hAnsi="Times New Roman"/>
          <w:color w:val="000000"/>
          <w:sz w:val="28"/>
          <w:szCs w:val="28"/>
        </w:rPr>
      </w:pPr>
      <w:r w:rsidRPr="007F74FD">
        <w:rPr>
          <w:rFonts w:ascii="Times New Roman" w:hAnsi="Times New Roman"/>
          <w:color w:val="000000"/>
          <w:sz w:val="28"/>
          <w:szCs w:val="28"/>
        </w:rPr>
        <w:t>- HS nêu được cách kết hợp các hình cơ bản tạo bức tranh phong cảnh đô thị.</w:t>
      </w:r>
    </w:p>
    <w:p w:rsidR="0026591D" w:rsidRPr="007F74FD" w:rsidRDefault="0026591D" w:rsidP="0026591D">
      <w:pPr>
        <w:spacing w:after="0"/>
        <w:jc w:val="both"/>
        <w:rPr>
          <w:rFonts w:ascii="Times New Roman" w:hAnsi="Times New Roman"/>
          <w:b/>
          <w:color w:val="000000"/>
          <w:sz w:val="28"/>
          <w:szCs w:val="28"/>
        </w:rPr>
      </w:pPr>
      <w:r w:rsidRPr="007F74FD">
        <w:rPr>
          <w:rFonts w:ascii="Times New Roman" w:hAnsi="Times New Roman"/>
          <w:b/>
          <w:color w:val="000000"/>
          <w:sz w:val="28"/>
          <w:szCs w:val="28"/>
        </w:rPr>
        <w:t xml:space="preserve">2. Năng lực: </w:t>
      </w:r>
    </w:p>
    <w:p w:rsidR="0026591D" w:rsidRPr="007F74FD" w:rsidRDefault="0026591D" w:rsidP="0026591D">
      <w:pPr>
        <w:spacing w:after="0"/>
        <w:jc w:val="both"/>
        <w:rPr>
          <w:rFonts w:ascii="Times New Roman" w:hAnsi="Times New Roman"/>
          <w:color w:val="000000"/>
          <w:sz w:val="28"/>
          <w:szCs w:val="28"/>
        </w:rPr>
      </w:pPr>
      <w:r w:rsidRPr="007F74FD">
        <w:rPr>
          <w:rFonts w:ascii="Times New Roman" w:hAnsi="Times New Roman"/>
          <w:color w:val="000000"/>
          <w:sz w:val="28"/>
          <w:szCs w:val="28"/>
        </w:rPr>
        <w:t>- HS vẽ được bức tranh thể hiện phong cảnh khu đô thị từ các hình cơ bản.</w:t>
      </w:r>
    </w:p>
    <w:p w:rsidR="0026591D" w:rsidRPr="007F74FD" w:rsidRDefault="0026591D" w:rsidP="0026591D">
      <w:pPr>
        <w:spacing w:after="0"/>
        <w:jc w:val="both"/>
        <w:rPr>
          <w:rFonts w:ascii="Times New Roman" w:hAnsi="Times New Roman"/>
          <w:color w:val="000000"/>
          <w:sz w:val="28"/>
          <w:szCs w:val="28"/>
        </w:rPr>
      </w:pPr>
      <w:r w:rsidRPr="007F74FD">
        <w:rPr>
          <w:rFonts w:ascii="Times New Roman" w:hAnsi="Times New Roman"/>
          <w:color w:val="000000"/>
          <w:sz w:val="28"/>
          <w:szCs w:val="28"/>
        </w:rPr>
        <w:t>- HS chỉ ra được sự hài hòa của nét, hình, màu, tương phản và điểm nhấn trong bài vẽ.</w:t>
      </w:r>
    </w:p>
    <w:p w:rsidR="0026591D" w:rsidRPr="007F74FD" w:rsidRDefault="0026591D" w:rsidP="0026591D">
      <w:pPr>
        <w:spacing w:after="0"/>
        <w:jc w:val="both"/>
        <w:rPr>
          <w:rFonts w:ascii="Times New Roman" w:hAnsi="Times New Roman"/>
          <w:b/>
          <w:color w:val="000000"/>
          <w:sz w:val="28"/>
          <w:szCs w:val="28"/>
        </w:rPr>
      </w:pPr>
      <w:r w:rsidRPr="007F74FD">
        <w:rPr>
          <w:rFonts w:ascii="Times New Roman" w:hAnsi="Times New Roman"/>
          <w:b/>
          <w:color w:val="000000"/>
          <w:sz w:val="28"/>
          <w:szCs w:val="28"/>
        </w:rPr>
        <w:t xml:space="preserve">3. Phẩm chất: </w:t>
      </w:r>
    </w:p>
    <w:p w:rsidR="0026591D" w:rsidRPr="007F74FD" w:rsidRDefault="0026591D" w:rsidP="0026591D">
      <w:pPr>
        <w:spacing w:after="0"/>
        <w:jc w:val="both"/>
        <w:rPr>
          <w:rFonts w:ascii="Times New Roman" w:hAnsi="Times New Roman"/>
          <w:color w:val="000000"/>
          <w:sz w:val="28"/>
          <w:szCs w:val="28"/>
        </w:rPr>
      </w:pPr>
      <w:r w:rsidRPr="007F74FD">
        <w:rPr>
          <w:rFonts w:ascii="Times New Roman" w:hAnsi="Times New Roman"/>
          <w:color w:val="000000"/>
          <w:sz w:val="28"/>
          <w:szCs w:val="28"/>
        </w:rPr>
        <w:t>- HS chia sẻ được cảm nhận về cuộc sống đô thị trong tranh.</w:t>
      </w:r>
    </w:p>
    <w:p w:rsidR="0026591D" w:rsidRPr="007F74FD" w:rsidRDefault="0026591D" w:rsidP="0026591D">
      <w:pPr>
        <w:jc w:val="both"/>
        <w:rPr>
          <w:rFonts w:ascii="Times New Roman" w:hAnsi="Times New Roman"/>
          <w:b/>
          <w:color w:val="000000"/>
          <w:sz w:val="28"/>
          <w:szCs w:val="28"/>
        </w:rPr>
      </w:pPr>
      <w:r w:rsidRPr="007F74FD">
        <w:rPr>
          <w:rFonts w:ascii="Times New Roman" w:hAnsi="Times New Roman"/>
          <w:b/>
          <w:color w:val="000000"/>
          <w:sz w:val="28"/>
          <w:szCs w:val="28"/>
        </w:rPr>
        <w:t xml:space="preserve">II. ĐỒ DÙNG DẠY-HỌC VÀ HỌC LIỆU: </w:t>
      </w:r>
    </w:p>
    <w:p w:rsidR="0026591D" w:rsidRPr="007F74FD" w:rsidRDefault="0026591D" w:rsidP="0026591D">
      <w:pPr>
        <w:pStyle w:val="Header"/>
        <w:tabs>
          <w:tab w:val="left" w:pos="720"/>
        </w:tabs>
        <w:spacing w:line="276" w:lineRule="auto"/>
        <w:jc w:val="both"/>
        <w:rPr>
          <w:rFonts w:ascii="Times New Roman" w:hAnsi="Times New Roman"/>
          <w:b/>
          <w:bCs/>
          <w:iCs/>
          <w:sz w:val="28"/>
          <w:szCs w:val="28"/>
        </w:rPr>
      </w:pPr>
      <w:r w:rsidRPr="007F74FD">
        <w:rPr>
          <w:rFonts w:ascii="Times New Roman" w:hAnsi="Times New Roman"/>
          <w:b/>
          <w:color w:val="000000"/>
          <w:sz w:val="28"/>
          <w:szCs w:val="28"/>
        </w:rPr>
        <w:t>1.</w:t>
      </w:r>
      <w:r w:rsidRPr="007F74FD">
        <w:rPr>
          <w:rFonts w:ascii="Times New Roman" w:hAnsi="Times New Roman"/>
          <w:b/>
          <w:bCs/>
          <w:i/>
          <w:iCs/>
          <w:sz w:val="28"/>
          <w:szCs w:val="28"/>
        </w:rPr>
        <w:t xml:space="preserve"> </w:t>
      </w:r>
      <w:r w:rsidRPr="007F74FD">
        <w:rPr>
          <w:rFonts w:ascii="Times New Roman" w:hAnsi="Times New Roman"/>
          <w:b/>
          <w:bCs/>
          <w:iCs/>
          <w:sz w:val="28"/>
          <w:szCs w:val="28"/>
        </w:rPr>
        <w:t>Giáo viên:</w:t>
      </w:r>
    </w:p>
    <w:p w:rsidR="0026591D" w:rsidRPr="007F74FD" w:rsidRDefault="0026591D" w:rsidP="0026591D">
      <w:pPr>
        <w:pStyle w:val="Header"/>
        <w:tabs>
          <w:tab w:val="left" w:pos="720"/>
        </w:tabs>
        <w:spacing w:line="276" w:lineRule="auto"/>
        <w:jc w:val="both"/>
        <w:rPr>
          <w:rFonts w:ascii="Times New Roman" w:hAnsi="Times New Roman"/>
          <w:bCs/>
          <w:iCs/>
          <w:sz w:val="28"/>
          <w:szCs w:val="28"/>
        </w:rPr>
      </w:pPr>
      <w:r w:rsidRPr="007F74FD">
        <w:rPr>
          <w:rFonts w:ascii="Times New Roman" w:hAnsi="Times New Roman"/>
          <w:bCs/>
          <w:iCs/>
          <w:sz w:val="28"/>
          <w:szCs w:val="28"/>
        </w:rPr>
        <w:t xml:space="preserve">- </w:t>
      </w:r>
      <w:r>
        <w:rPr>
          <w:rFonts w:ascii="Times New Roman" w:hAnsi="Times New Roman"/>
          <w:bCs/>
          <w:iCs/>
          <w:sz w:val="28"/>
          <w:szCs w:val="28"/>
        </w:rPr>
        <w:t>MT, MC, SGV, SGK</w:t>
      </w:r>
      <w:r w:rsidRPr="007F74FD">
        <w:rPr>
          <w:rFonts w:ascii="Times New Roman" w:hAnsi="Times New Roman"/>
          <w:bCs/>
          <w:iCs/>
          <w:sz w:val="28"/>
          <w:szCs w:val="28"/>
        </w:rPr>
        <w:t>.</w:t>
      </w:r>
    </w:p>
    <w:p w:rsidR="0026591D" w:rsidRPr="007F74FD" w:rsidRDefault="0026591D" w:rsidP="0026591D">
      <w:pPr>
        <w:pStyle w:val="Header"/>
        <w:tabs>
          <w:tab w:val="left" w:pos="720"/>
        </w:tabs>
        <w:spacing w:line="276" w:lineRule="auto"/>
        <w:jc w:val="both"/>
        <w:rPr>
          <w:rFonts w:ascii="Times New Roman" w:hAnsi="Times New Roman"/>
          <w:bCs/>
          <w:iCs/>
          <w:sz w:val="28"/>
          <w:szCs w:val="28"/>
        </w:rPr>
      </w:pPr>
      <w:r w:rsidRPr="007F74FD">
        <w:rPr>
          <w:rFonts w:ascii="Times New Roman" w:hAnsi="Times New Roman"/>
          <w:bCs/>
          <w:iCs/>
          <w:sz w:val="28"/>
          <w:szCs w:val="28"/>
        </w:rPr>
        <w:t>- Sản phẩm minh họa.</w:t>
      </w:r>
    </w:p>
    <w:p w:rsidR="0026591D" w:rsidRPr="007F74FD" w:rsidRDefault="0026591D" w:rsidP="0026591D">
      <w:pPr>
        <w:pStyle w:val="Header"/>
        <w:tabs>
          <w:tab w:val="left" w:pos="720"/>
        </w:tabs>
        <w:spacing w:line="276" w:lineRule="auto"/>
        <w:jc w:val="both"/>
        <w:rPr>
          <w:rFonts w:ascii="Times New Roman" w:hAnsi="Times New Roman"/>
          <w:bCs/>
          <w:iCs/>
          <w:sz w:val="28"/>
          <w:szCs w:val="28"/>
        </w:rPr>
      </w:pPr>
      <w:r w:rsidRPr="007F74FD">
        <w:rPr>
          <w:rFonts w:ascii="Times New Roman" w:hAnsi="Times New Roman"/>
          <w:bCs/>
          <w:iCs/>
          <w:sz w:val="28"/>
          <w:szCs w:val="28"/>
        </w:rPr>
        <w:t>- Hình ảnh, video về các khu đô thị.</w:t>
      </w:r>
    </w:p>
    <w:p w:rsidR="0026591D" w:rsidRPr="007F74FD" w:rsidRDefault="0026591D" w:rsidP="0026591D">
      <w:pPr>
        <w:pStyle w:val="Header"/>
        <w:tabs>
          <w:tab w:val="left" w:pos="720"/>
        </w:tabs>
        <w:spacing w:line="276" w:lineRule="auto"/>
        <w:jc w:val="both"/>
        <w:rPr>
          <w:rFonts w:ascii="Times New Roman" w:hAnsi="Times New Roman"/>
          <w:b/>
          <w:bCs/>
          <w:iCs/>
          <w:sz w:val="28"/>
          <w:szCs w:val="28"/>
        </w:rPr>
      </w:pPr>
      <w:r w:rsidRPr="007F74FD">
        <w:rPr>
          <w:rFonts w:ascii="Times New Roman" w:hAnsi="Times New Roman"/>
          <w:b/>
          <w:bCs/>
          <w:iCs/>
          <w:sz w:val="28"/>
          <w:szCs w:val="28"/>
        </w:rPr>
        <w:t>2. Học sinh:</w:t>
      </w:r>
    </w:p>
    <w:p w:rsidR="0026591D" w:rsidRPr="007F74FD" w:rsidRDefault="0026591D" w:rsidP="0026591D">
      <w:pPr>
        <w:pStyle w:val="Header"/>
        <w:tabs>
          <w:tab w:val="left" w:pos="720"/>
        </w:tabs>
        <w:spacing w:line="276" w:lineRule="auto"/>
        <w:jc w:val="both"/>
        <w:rPr>
          <w:rFonts w:ascii="Times New Roman" w:hAnsi="Times New Roman"/>
          <w:color w:val="000000"/>
          <w:sz w:val="28"/>
          <w:szCs w:val="28"/>
        </w:rPr>
      </w:pPr>
      <w:r w:rsidRPr="007F74FD">
        <w:rPr>
          <w:rFonts w:ascii="Times New Roman" w:hAnsi="Times New Roman"/>
          <w:color w:val="000000"/>
          <w:sz w:val="28"/>
          <w:szCs w:val="28"/>
        </w:rPr>
        <w:t>- Sách học MT lớp 3.</w:t>
      </w:r>
    </w:p>
    <w:p w:rsidR="0026591D" w:rsidRPr="007F74FD" w:rsidRDefault="0026591D" w:rsidP="0026591D">
      <w:pPr>
        <w:pStyle w:val="Header"/>
        <w:tabs>
          <w:tab w:val="left" w:pos="720"/>
        </w:tabs>
        <w:spacing w:line="276" w:lineRule="auto"/>
        <w:jc w:val="both"/>
        <w:rPr>
          <w:rFonts w:ascii="Times New Roman" w:hAnsi="Times New Roman"/>
          <w:color w:val="000000"/>
          <w:sz w:val="28"/>
          <w:szCs w:val="28"/>
        </w:rPr>
      </w:pPr>
      <w:r w:rsidRPr="007F74FD">
        <w:rPr>
          <w:rFonts w:ascii="Times New Roman" w:hAnsi="Times New Roman"/>
          <w:color w:val="000000"/>
          <w:sz w:val="28"/>
          <w:szCs w:val="28"/>
        </w:rPr>
        <w:t>- Giấy, bút chì, màu vẽ, hồ dán...</w:t>
      </w:r>
    </w:p>
    <w:p w:rsidR="0026591D" w:rsidRPr="007F74FD" w:rsidRDefault="0026591D" w:rsidP="0026591D">
      <w:pPr>
        <w:pStyle w:val="Header"/>
        <w:tabs>
          <w:tab w:val="left" w:pos="720"/>
        </w:tabs>
        <w:spacing w:line="276" w:lineRule="auto"/>
        <w:jc w:val="both"/>
        <w:rPr>
          <w:rFonts w:ascii="Times New Roman" w:hAnsi="Times New Roman"/>
          <w:b/>
          <w:iCs/>
          <w:sz w:val="28"/>
          <w:szCs w:val="28"/>
        </w:rPr>
      </w:pPr>
      <w:r w:rsidRPr="007F74FD">
        <w:rPr>
          <w:rFonts w:ascii="Times New Roman" w:hAnsi="Times New Roman"/>
          <w:b/>
          <w:iCs/>
          <w:sz w:val="28"/>
          <w:szCs w:val="28"/>
        </w:rPr>
        <w:t>III. CÁC HOẠT ĐỘNG DẠY-HỌC:</w:t>
      </w:r>
    </w:p>
    <w:tbl>
      <w:tblPr>
        <w:tblW w:w="10065" w:type="dxa"/>
        <w:tblInd w:w="108" w:type="dxa"/>
        <w:tblBorders>
          <w:insideH w:val="single" w:sz="4" w:space="0" w:color="auto"/>
          <w:insideV w:val="single" w:sz="4" w:space="0" w:color="auto"/>
        </w:tblBorders>
        <w:tblLook w:val="0000" w:firstRow="0" w:lastRow="0" w:firstColumn="0" w:lastColumn="0" w:noHBand="0" w:noVBand="0"/>
      </w:tblPr>
      <w:tblGrid>
        <w:gridCol w:w="5130"/>
        <w:gridCol w:w="4935"/>
      </w:tblGrid>
      <w:tr w:rsidR="0026591D" w:rsidRPr="007F74FD" w:rsidTr="00FD44C1">
        <w:trPr>
          <w:trHeight w:val="348"/>
        </w:trPr>
        <w:tc>
          <w:tcPr>
            <w:tcW w:w="5130" w:type="dxa"/>
            <w:tcBorders>
              <w:top w:val="nil"/>
              <w:bottom w:val="nil"/>
            </w:tcBorders>
          </w:tcPr>
          <w:p w:rsidR="0026591D" w:rsidRPr="006A0FC1" w:rsidRDefault="0026591D" w:rsidP="00FD44C1">
            <w:pPr>
              <w:jc w:val="center"/>
              <w:rPr>
                <w:rFonts w:ascii="Times New Roman" w:hAnsi="Times New Roman"/>
                <w:b/>
                <w:bCs/>
                <w:sz w:val="28"/>
                <w:szCs w:val="28"/>
                <w:u w:val="single"/>
                <w:lang w:val="fr-FR"/>
              </w:rPr>
            </w:pPr>
            <w:r w:rsidRPr="006A0FC1">
              <w:rPr>
                <w:rFonts w:ascii="Times New Roman" w:hAnsi="Times New Roman"/>
                <w:b/>
                <w:bCs/>
                <w:sz w:val="28"/>
                <w:szCs w:val="28"/>
                <w:u w:val="single"/>
                <w:lang w:val="fr-FR"/>
              </w:rPr>
              <w:t>Hoạt động của GV</w:t>
            </w:r>
          </w:p>
        </w:tc>
        <w:tc>
          <w:tcPr>
            <w:tcW w:w="4935" w:type="dxa"/>
            <w:tcBorders>
              <w:top w:val="nil"/>
              <w:bottom w:val="nil"/>
            </w:tcBorders>
          </w:tcPr>
          <w:p w:rsidR="0026591D" w:rsidRPr="006A0FC1" w:rsidRDefault="0026591D" w:rsidP="00FD44C1">
            <w:pPr>
              <w:jc w:val="center"/>
              <w:rPr>
                <w:rFonts w:ascii="Times New Roman" w:hAnsi="Times New Roman"/>
                <w:b/>
                <w:bCs/>
                <w:sz w:val="28"/>
                <w:szCs w:val="28"/>
                <w:u w:val="single"/>
                <w:lang w:val="fr-FR"/>
              </w:rPr>
            </w:pPr>
            <w:r w:rsidRPr="006A0FC1">
              <w:rPr>
                <w:rFonts w:ascii="Times New Roman" w:hAnsi="Times New Roman"/>
                <w:b/>
                <w:bCs/>
                <w:sz w:val="28"/>
                <w:szCs w:val="28"/>
                <w:u w:val="single"/>
                <w:lang w:val="fr-FR"/>
              </w:rPr>
              <w:t>Hoạt động của HS</w:t>
            </w:r>
          </w:p>
        </w:tc>
      </w:tr>
      <w:tr w:rsidR="0026591D" w:rsidRPr="007F74FD" w:rsidTr="00FD44C1">
        <w:tc>
          <w:tcPr>
            <w:tcW w:w="5130" w:type="dxa"/>
            <w:tcBorders>
              <w:top w:val="nil"/>
            </w:tcBorders>
          </w:tcPr>
          <w:p w:rsidR="0026591D" w:rsidRPr="007F74FD" w:rsidRDefault="0026591D" w:rsidP="00FD44C1">
            <w:pPr>
              <w:spacing w:after="0"/>
              <w:jc w:val="both"/>
              <w:rPr>
                <w:rFonts w:ascii="Times New Roman" w:hAnsi="Times New Roman"/>
                <w:b/>
                <w:color w:val="000000"/>
                <w:sz w:val="28"/>
                <w:szCs w:val="28"/>
              </w:rPr>
            </w:pPr>
            <w:r>
              <w:rPr>
                <w:rFonts w:ascii="Times New Roman" w:hAnsi="Times New Roman"/>
                <w:b/>
                <w:color w:val="000000"/>
                <w:sz w:val="28"/>
                <w:szCs w:val="28"/>
              </w:rPr>
              <w:t xml:space="preserve">1. </w:t>
            </w:r>
            <w:r w:rsidRPr="007F74FD">
              <w:rPr>
                <w:rFonts w:ascii="Times New Roman" w:hAnsi="Times New Roman"/>
                <w:b/>
                <w:color w:val="000000"/>
                <w:sz w:val="28"/>
                <w:szCs w:val="28"/>
              </w:rPr>
              <w:t>KHỞI ĐỘNG</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cho HS chơi TC: “Giải đố từ khóa”. (Từ khóa: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nêu luật chơi, cách chơi, thời gian chơi.</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Nhận xét, tuyên dương HS.</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giới thiệu chủ đề bài học.</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2. HÌNH THÀNH KIẾN THỨC MỚI.</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2.1. KHÁM PHÁ.</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Khám phá hình ảnh khu đô thị.</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*Nhiệm vụ của GV:</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Tổ chức cho HS quan sát hình trong SGK hoặc hình ảnh, video về các khu nhà, khu đô thị, chung cư do GV chuẩn bị để HS có thêm trải nghiệm về những hình khối, màu sắc và cảnh vật của một khu ở đô thị trước khi thực hiện bài vẽ.</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*Gợi ý cách tổ chức: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lastRenderedPageBreak/>
              <w:t>- Hướng dẫn HS quan sát hình do GV chuẩn bị và trong SGK (trang 70), chỉ ra hình khối, màu sắc tạo nên hình các ngôi nhà và cảnh vật xung quanh.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Khuyến khích HS chia sẻ về hình các ngôi nhà và cảnh vật theo cảm nhận riêng.</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Nêu câu hỏi gợi ý để HS suy nghĩ, trả lời:</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Các ngôi nhà có hình, khối gì?</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Hình khối của ngôi nhà nào to, ngôi nhà nào nhỏ?</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Hình khối nào tương phản với nhau?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Đặc điểm của ngôi nhà và cảnh vật trong khu đô thị như thế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Màu sắc của các ngôi nhà và cảnh vật khác nhau ở điểm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Các bộ phận của ngôi nhà thường có điểm gì giống nhau?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b/>
                <w:color w:val="000000"/>
                <w:sz w:val="28"/>
                <w:szCs w:val="28"/>
              </w:rPr>
              <w:t xml:space="preserve">*GV tóm tắt để HS ghi nhớ: </w:t>
            </w:r>
            <w:r w:rsidRPr="007F74FD">
              <w:rPr>
                <w:rFonts w:ascii="Times New Roman" w:hAnsi="Times New Roman"/>
                <w:color w:val="000000"/>
                <w:sz w:val="28"/>
                <w:szCs w:val="28"/>
              </w:rPr>
              <w:t>Những ngôi nhà và cảnh vật ở đô thị rất đa dạng, phong phú. Các ngôi nhà và cảnh vật thường được kết hợp từ nhiều nét, hình, khối, màu sắc khác nhau tạo nên đặc điểm riêng của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khen ngợi, động viên HS.</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2.2. KIẾN TẠO KIẾN THỨC-KĨ NĂNG.</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Cách vẽ tranh về phong cảnh đô thị.</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*Nhiệm vụ của GV:</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Tạo cơ hội cho HS quan sát hình trong SGK để nhận biết các bước vẽ tranh phong cảnh đô thị.</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*Gợi ý cách tổ chức: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Yêu cầu HS quan sát hình trong SGK (trang 71) và chỉ ra các bước vẽ tranh phong cảnh đô thị từ các nét, hình, màu.</w:t>
            </w:r>
          </w:p>
          <w:p w:rsidR="0026591D" w:rsidRDefault="0026591D" w:rsidP="00FD44C1">
            <w:pPr>
              <w:spacing w:after="0"/>
              <w:jc w:val="both"/>
              <w:rPr>
                <w:rFonts w:ascii="Times New Roman" w:hAnsi="Times New Roman"/>
                <w:color w:val="000000"/>
                <w:sz w:val="28"/>
                <w:szCs w:val="28"/>
                <w:lang w:val="en-US"/>
              </w:rPr>
            </w:pPr>
            <w:r w:rsidRPr="007F74FD">
              <w:rPr>
                <w:rFonts w:ascii="Times New Roman" w:hAnsi="Times New Roman"/>
                <w:color w:val="000000"/>
                <w:sz w:val="28"/>
                <w:szCs w:val="28"/>
              </w:rPr>
              <w:t xml:space="preserve">- </w:t>
            </w:r>
            <w:r>
              <w:rPr>
                <w:rFonts w:ascii="Times New Roman" w:hAnsi="Times New Roman"/>
                <w:color w:val="000000"/>
                <w:sz w:val="28"/>
                <w:szCs w:val="28"/>
                <w:lang w:val="en-US"/>
              </w:rPr>
              <w:t>Gv làm mẫu và h</w:t>
            </w:r>
            <w:r w:rsidRPr="007F74FD">
              <w:rPr>
                <w:rFonts w:ascii="Times New Roman" w:hAnsi="Times New Roman"/>
                <w:color w:val="000000"/>
                <w:sz w:val="28"/>
                <w:szCs w:val="28"/>
              </w:rPr>
              <w:t>ướng dẫn</w:t>
            </w:r>
            <w:r>
              <w:rPr>
                <w:rFonts w:ascii="Times New Roman" w:hAnsi="Times New Roman"/>
                <w:color w:val="000000"/>
                <w:sz w:val="28"/>
                <w:szCs w:val="28"/>
                <w:lang w:val="en-US"/>
              </w:rPr>
              <w:t xml:space="preserve"> HS</w:t>
            </w:r>
          </w:p>
          <w:p w:rsidR="0026591D" w:rsidRDefault="0026591D" w:rsidP="00FD44C1">
            <w:pPr>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Gv chốt cách thực hiện</w:t>
            </w:r>
          </w:p>
          <w:p w:rsidR="0026591D" w:rsidRPr="007F74FD" w:rsidRDefault="0026591D" w:rsidP="00FD44C1">
            <w:pPr>
              <w:spacing w:after="0"/>
              <w:jc w:val="both"/>
              <w:rPr>
                <w:rFonts w:ascii="Times New Roman" w:hAnsi="Times New Roman"/>
                <w:color w:val="000000"/>
                <w:sz w:val="28"/>
                <w:szCs w:val="28"/>
              </w:rPr>
            </w:pPr>
            <w:r>
              <w:rPr>
                <w:rFonts w:ascii="Times New Roman" w:hAnsi="Times New Roman"/>
                <w:color w:val="000000"/>
                <w:sz w:val="28"/>
                <w:szCs w:val="28"/>
                <w:lang w:val="en-US"/>
              </w:rPr>
              <w:t xml:space="preserve">- GV </w:t>
            </w:r>
            <w:r w:rsidRPr="007F74FD">
              <w:rPr>
                <w:rFonts w:ascii="Times New Roman" w:hAnsi="Times New Roman"/>
                <w:color w:val="000000"/>
                <w:sz w:val="28"/>
                <w:szCs w:val="28"/>
              </w:rPr>
              <w:t>nêu câu hỏi gợi ý cho HS thảo luận để nhận biết các bước vẽ tranh về đô thị theo cảm nhận của mình: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lastRenderedPageBreak/>
              <w:t>+ Vẽ tranh về phong cảnh đô thị thường được bắt đầu với bước vẽ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Nét, hình được vẽ ở những bước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Có thể tạo điểm nhấn cho tranh phong cảnh đô thị bằng cách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Màu sắc được thể hiện ở bước thứ mấy?</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Khuyến khích HS nhắc lại hoặc đọc nội dung trong SGK và ghi nhớ các bước vẽ tranh phong cảnh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Bước 1: Vẽ phác các hình cơ bản tạo nhà và cây.</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Bước 2: Vẽ các chi tiết thể hiện đặc điểm của khu nhà.</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Bước 3: Vẽ thêm hoạt động của con người tạo điểm nhấn cho bức tranh.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Bước 4: Vẽ màu hoàn thiện sản phẩm.</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b/>
                <w:color w:val="000000"/>
                <w:sz w:val="28"/>
                <w:szCs w:val="28"/>
              </w:rPr>
              <w:t xml:space="preserve">*GV tóm tắt để HS ghi nhớ: </w:t>
            </w:r>
            <w:r w:rsidRPr="007F74FD">
              <w:rPr>
                <w:rFonts w:ascii="Times New Roman" w:hAnsi="Times New Roman"/>
                <w:color w:val="000000"/>
                <w:sz w:val="28"/>
                <w:szCs w:val="28"/>
              </w:rPr>
              <w:t>Sự tương phản, lặp lại các hình khối, màu sắc, độ đậm, nhạt có thể tạo được bức tranh về khu đô thị.</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Khen ngợi, động viên HS.</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3. LUYỆN TẬP-SÁNG TẠO.</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Tạo sản phẩm mĩ thuật về phong cảnh đô thị.</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*Nhiệm vụ của GV:</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Hướng dẫn, gợi mở cho HS hình dung về nét, hình, màu và không gian khu đô thị sẽ thể hiện trong bài vẽ.</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*Gợi ý cách tổ chức: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Khuyến khích HS chia sẻ đặc điểm về nét, hình, khối, màu sắc, tỉ lệ của các ngôi nhà, cảnh vật trong khu đô thị em sẽ vẽ.</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Khơi gợi để HS nhớ lại và thực hiện theo các bước đã gợi ý.</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Nêu câu hỏi gợi ý giúp HS hình dung được về hình ảnh khu đô thị để có ý tưởng thực hiện sản phẩm theo ý thích: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Em hình dung khu đô thị sẽ vẽ như thế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lastRenderedPageBreak/>
              <w:t>+ Em sẽ sử dụng những hình cơ bản nào để vẽ nhà?</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Những hình nào có thể kết hợp để vẽ cây?</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Màu sắc, đặc điểm của những ngôi nhà và khung cảnh xung quanh như thế nào?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Em sẽ trang trí thêm và pha màu như thế nào để vẽ khu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Khuyến khích HS lựa chọn và sử dụng màu thứ cấp để vẽ tranh khu đô thị theo ý thích.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b/>
                <w:color w:val="000000"/>
                <w:sz w:val="28"/>
                <w:szCs w:val="28"/>
              </w:rPr>
              <w:t>*Lưu ý:</w:t>
            </w:r>
            <w:r w:rsidRPr="007F74FD">
              <w:rPr>
                <w:rFonts w:ascii="Times New Roman" w:hAnsi="Times New Roman"/>
                <w:color w:val="000000"/>
                <w:sz w:val="28"/>
                <w:szCs w:val="28"/>
              </w:rPr>
              <w:t xml:space="preserve"> Sử dụng hài hòa hình cơ bản với các hình tự do có thể tạo được không gian và điểm trọng tâm tâm trong bài vẽ.</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tiến hành cho HS tạo sản phẩm mĩ thuật về phong cảnh khu đô thị theo các bước vừa học.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Quan sát, giúp đỡ HS làm bài.</w:t>
            </w:r>
          </w:p>
          <w:p w:rsidR="0026591D" w:rsidRPr="007F74FD" w:rsidRDefault="0026591D" w:rsidP="00FD44C1">
            <w:pPr>
              <w:spacing w:after="0"/>
              <w:jc w:val="both"/>
              <w:rPr>
                <w:rFonts w:ascii="Times New Roman" w:hAnsi="Times New Roman"/>
                <w:b/>
                <w:color w:val="000000"/>
                <w:sz w:val="28"/>
                <w:szCs w:val="28"/>
              </w:rPr>
            </w:pPr>
            <w:r w:rsidRPr="007F74FD">
              <w:rPr>
                <w:rFonts w:ascii="Times New Roman" w:hAnsi="Times New Roman"/>
                <w:b/>
                <w:color w:val="000000"/>
                <w:sz w:val="28"/>
                <w:szCs w:val="28"/>
              </w:rPr>
              <w:t>*NHẬN XÉT, RÚT KINH NGHIỆM.</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tổ chức cho HS nhận xét, rút kinh nghiệm sản phẩm đã làm được trong tiết học này (dù chưa hoàn thiện) để HS nhận ra cái được và chưa được trong sản phẩm của mình/ nhóm mình để các em hoàn thiện sản phẩm tốt hơn trong tiết sau.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Khen ngợi, động viên HS.</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Yêu cầu HS nêu lại kiến thức bài học.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Khen ngợi HS.</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GV liên hệ bài học vào thực tế cuộc sống.</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Đánh giá chung tiết học.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Lưu giữ sản phẩm của Tiết 1 để tiết 2 hoàn thiện.</w:t>
            </w:r>
          </w:p>
          <w:p w:rsidR="0026591D" w:rsidRPr="007F74FD" w:rsidRDefault="0026591D" w:rsidP="00FD44C1">
            <w:pPr>
              <w:pStyle w:val="Header"/>
              <w:tabs>
                <w:tab w:val="left" w:pos="720"/>
              </w:tabs>
              <w:spacing w:line="276" w:lineRule="auto"/>
              <w:jc w:val="both"/>
              <w:rPr>
                <w:rFonts w:ascii="Times New Roman" w:hAnsi="Times New Roman"/>
                <w:color w:val="000000"/>
                <w:sz w:val="28"/>
                <w:szCs w:val="28"/>
              </w:rPr>
            </w:pPr>
            <w:r w:rsidRPr="007F74FD">
              <w:rPr>
                <w:rFonts w:ascii="Times New Roman" w:hAnsi="Times New Roman"/>
                <w:color w:val="000000"/>
                <w:sz w:val="28"/>
                <w:szCs w:val="28"/>
              </w:rPr>
              <w:t>- Chuẩn bị đồ dùng học tập: Giấy, bút chì, màu vẽ, hồ dán... cho tiết học sau.</w:t>
            </w:r>
          </w:p>
        </w:tc>
        <w:tc>
          <w:tcPr>
            <w:tcW w:w="4935" w:type="dxa"/>
            <w:tcBorders>
              <w:top w:val="nil"/>
            </w:tcBorders>
          </w:tcPr>
          <w:p w:rsidR="0026591D" w:rsidRPr="007F74FD" w:rsidRDefault="0026591D" w:rsidP="00FD44C1">
            <w:pPr>
              <w:spacing w:after="0"/>
              <w:jc w:val="both"/>
              <w:rPr>
                <w:rFonts w:ascii="Times New Roman" w:hAnsi="Times New Roman"/>
                <w:sz w:val="28"/>
                <w:szCs w:val="28"/>
              </w:rPr>
            </w:pPr>
          </w:p>
          <w:p w:rsidR="0026591D" w:rsidRPr="007F74FD" w:rsidRDefault="0026591D" w:rsidP="00FD44C1">
            <w:pPr>
              <w:spacing w:after="0"/>
              <w:jc w:val="both"/>
              <w:rPr>
                <w:rFonts w:ascii="Times New Roman" w:hAnsi="Times New Roman"/>
                <w:sz w:val="28"/>
                <w:szCs w:val="28"/>
              </w:rPr>
            </w:pPr>
            <w:r w:rsidRPr="007F74FD">
              <w:rPr>
                <w:rFonts w:ascii="Times New Roman" w:hAnsi="Times New Roman"/>
                <w:sz w:val="28"/>
                <w:szCs w:val="28"/>
              </w:rPr>
              <w:t>- HS chọn đội chơi, bạn chơi.</w:t>
            </w:r>
          </w:p>
          <w:p w:rsidR="0026591D" w:rsidRPr="007F74FD" w:rsidRDefault="0026591D" w:rsidP="00FD44C1">
            <w:pPr>
              <w:spacing w:after="0"/>
              <w:jc w:val="both"/>
              <w:rPr>
                <w:rFonts w:ascii="Times New Roman" w:hAnsi="Times New Roman"/>
                <w:sz w:val="28"/>
                <w:szCs w:val="28"/>
              </w:rPr>
            </w:pPr>
          </w:p>
          <w:p w:rsidR="0026591D" w:rsidRDefault="0026591D" w:rsidP="00FD44C1">
            <w:pPr>
              <w:spacing w:after="0"/>
              <w:jc w:val="both"/>
              <w:rPr>
                <w:rFonts w:ascii="Times New Roman" w:hAnsi="Times New Roman"/>
                <w:sz w:val="28"/>
                <w:szCs w:val="28"/>
              </w:rPr>
            </w:pPr>
            <w:r w:rsidRPr="007F74FD">
              <w:rPr>
                <w:rFonts w:ascii="Times New Roman" w:hAnsi="Times New Roman"/>
                <w:sz w:val="28"/>
                <w:szCs w:val="28"/>
              </w:rPr>
              <w:t>- HS chơi TC.</w:t>
            </w:r>
          </w:p>
          <w:p w:rsidR="0026591D" w:rsidRPr="007F74FD" w:rsidRDefault="0026591D" w:rsidP="00FD44C1">
            <w:pPr>
              <w:spacing w:after="0"/>
              <w:jc w:val="both"/>
              <w:rPr>
                <w:rFonts w:ascii="Times New Roman" w:hAnsi="Times New Roman"/>
                <w:sz w:val="28"/>
                <w:szCs w:val="28"/>
              </w:rPr>
            </w:pPr>
            <w:r w:rsidRPr="007F74FD">
              <w:rPr>
                <w:rFonts w:ascii="Times New Roman" w:hAnsi="Times New Roman"/>
                <w:sz w:val="28"/>
                <w:szCs w:val="28"/>
              </w:rPr>
              <w:t>- Phát huy.</w:t>
            </w:r>
          </w:p>
          <w:p w:rsidR="0026591D" w:rsidRPr="007F74FD" w:rsidRDefault="0026591D" w:rsidP="00FD44C1">
            <w:pPr>
              <w:spacing w:after="0"/>
              <w:jc w:val="both"/>
              <w:rPr>
                <w:rFonts w:ascii="Times New Roman" w:hAnsi="Times New Roman"/>
                <w:sz w:val="28"/>
                <w:szCs w:val="28"/>
              </w:rPr>
            </w:pPr>
            <w:r w:rsidRPr="007F74FD">
              <w:rPr>
                <w:rFonts w:ascii="Times New Roman" w:hAnsi="Times New Roman"/>
                <w:sz w:val="28"/>
                <w:szCs w:val="28"/>
              </w:rPr>
              <w:t>- Mở bài học, ghi tên bài vào vở MT.</w:t>
            </w:r>
          </w:p>
          <w:p w:rsidR="0026591D" w:rsidRPr="007F74FD" w:rsidRDefault="0026591D" w:rsidP="00FD44C1">
            <w:pPr>
              <w:spacing w:after="0"/>
              <w:jc w:val="both"/>
              <w:rPr>
                <w:rFonts w:ascii="Times New Roman" w:hAnsi="Times New Roman"/>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quan sát hình trong SGK hoặc hình ảnh, video về các khu nhà, khu đô thị, chung cư do GV chuẩn bị để HS có thêm trải nghiệm về những hình khối, màu sắc và cảnh vật của một khu ở đô thị trước khi thực hiện bài vẽ.</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lastRenderedPageBreak/>
              <w:t>- HS quan sát hình do GV chuẩn bị và trong SGK (trang 70), chỉ ra hình khối, màu sắc tạo nên hình các ngôi nhà và cảnh vật xung quanh.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chia sẻ về hình các ngôi nhà và cảnh vật theo cảm nhận riêng.</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lắng nghe, thảo luận, nhận biết.</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trả lời.</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báo cáo.</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nêu.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trả lời.</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nêu.</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nêu.</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lắng nghe, ghi nhớ: Những ngôi nhà và cảnh vật ở đô thị rất đa dạng, phong phú. Các ngôi nhà và cảnh vật thường được kết hợp từ nhiều nét, hình, khối, màu sắc khác nhau tạo nên đặc điểm riêng của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Phát huy.</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Default="0026591D" w:rsidP="00FD44C1">
            <w:pPr>
              <w:spacing w:after="0"/>
              <w:jc w:val="both"/>
              <w:rPr>
                <w:rFonts w:ascii="Times New Roman" w:hAnsi="Times New Roman"/>
                <w:color w:val="000000"/>
                <w:sz w:val="28"/>
                <w:szCs w:val="28"/>
              </w:rPr>
            </w:pPr>
          </w:p>
          <w:p w:rsidR="0026591D" w:rsidRDefault="0026591D" w:rsidP="00FD44C1">
            <w:pPr>
              <w:spacing w:after="0"/>
              <w:jc w:val="both"/>
              <w:rPr>
                <w:rFonts w:ascii="Times New Roman" w:hAnsi="Times New Roman"/>
                <w:color w:val="000000"/>
                <w:sz w:val="28"/>
                <w:szCs w:val="28"/>
              </w:rPr>
            </w:pP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quan sát hình trong SGK (trang 71) và chỉ ra các bước vẽ tranh phong cảnh đô thị từ các nét, hình, màu.</w:t>
            </w:r>
          </w:p>
          <w:p w:rsidR="0026591D" w:rsidRPr="005179A6" w:rsidRDefault="0026591D" w:rsidP="00FD44C1">
            <w:pPr>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HS chú ý qun sát</w:t>
            </w:r>
          </w:p>
          <w:p w:rsidR="0026591D" w:rsidRPr="00422AE8" w:rsidRDefault="0026591D" w:rsidP="00FD44C1">
            <w:pPr>
              <w:spacing w:after="0"/>
              <w:jc w:val="both"/>
              <w:rPr>
                <w:rFonts w:ascii="Times New Roman" w:hAnsi="Times New Roman"/>
                <w:color w:val="000000"/>
                <w:sz w:val="28"/>
                <w:szCs w:val="28"/>
                <w:lang w:val="en-US"/>
              </w:rPr>
            </w:pPr>
            <w:r>
              <w:rPr>
                <w:rFonts w:ascii="Times New Roman" w:hAnsi="Times New Roman"/>
                <w:color w:val="000000"/>
                <w:sz w:val="28"/>
                <w:szCs w:val="28"/>
                <w:lang w:val="en-US"/>
              </w:rPr>
              <w:t>- HS chú ý nghe</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lắng nghe, thảo luận để nhận biết các bước vẽ tranh về đô thị theo cảm nhận của mình.</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báo cáo.</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lastRenderedPageBreak/>
              <w:t>- HS nêu.</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trả lời.</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nêu.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nhắc lại hoặc đọc nội dung trong SGK và ghi nhớ các bước vẽ tranh phong cảnh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Cân đối, vừa phải...</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Phù hợp, làm nổi khu nhà...</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Người đi bộ, vui chơi...</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Kín hình, đều nét, có đậm nhạt...</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ghi nhớ kiến thức: Sự tương phản, lặp lại các hình khối, màu sắc, độ đậm, nhạt có thể tạo được bức tranh về khu đô thị.</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Phát huy.</w:t>
            </w:r>
          </w:p>
          <w:p w:rsidR="0026591D" w:rsidRPr="007F74FD" w:rsidRDefault="0026591D" w:rsidP="00FD44C1">
            <w:pPr>
              <w:spacing w:after="0"/>
              <w:jc w:val="both"/>
              <w:rPr>
                <w:rFonts w:ascii="Times New Roman" w:hAnsi="Times New Roman"/>
                <w:color w:val="000000"/>
                <w:sz w:val="28"/>
                <w:szCs w:val="28"/>
              </w:rPr>
            </w:pPr>
          </w:p>
          <w:p w:rsidR="0026591D" w:rsidRDefault="0026591D" w:rsidP="00FD44C1">
            <w:pPr>
              <w:spacing w:after="0"/>
              <w:jc w:val="both"/>
              <w:rPr>
                <w:rFonts w:ascii="Times New Roman" w:hAnsi="Times New Roman"/>
                <w:color w:val="000000"/>
                <w:sz w:val="28"/>
                <w:szCs w:val="28"/>
              </w:rPr>
            </w:pP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hình dung về nét, hình, màu và không gian khu đô thị sẽ thể hiện trong bài vẽ</w:t>
            </w:r>
            <w:r>
              <w:rPr>
                <w:rFonts w:ascii="Times New Roman" w:hAnsi="Times New Roman"/>
                <w:color w:val="000000"/>
                <w:sz w:val="28"/>
                <w:szCs w:val="28"/>
              </w:rPr>
              <w:t>.</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chia sẻ đặc điểm về nét, hình, khối, màu sắc, tỉ lệ của các ngôi nhà, cảnh vật trong khu đô thị em sẽ vẽ.</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nhớ lại và thực hiện theo các bước đã gợi ý.</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lắng nghe, thảo luận, báo cáo.</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báo cáo.</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nêu.</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trả lờ</w:t>
            </w:r>
            <w:r>
              <w:rPr>
                <w:rFonts w:ascii="Times New Roman" w:hAnsi="Times New Roman"/>
                <w:color w:val="000000"/>
                <w:sz w:val="28"/>
                <w:szCs w:val="28"/>
              </w:rPr>
              <w:t>i.</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Pr>
                <w:rFonts w:ascii="Times New Roman" w:hAnsi="Times New Roman"/>
                <w:color w:val="000000"/>
                <w:sz w:val="28"/>
                <w:szCs w:val="28"/>
              </w:rPr>
              <w:t>- HS báo cáo.</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Pr>
                <w:rFonts w:ascii="Times New Roman" w:hAnsi="Times New Roman"/>
                <w:color w:val="000000"/>
                <w:sz w:val="28"/>
                <w:szCs w:val="28"/>
              </w:rPr>
              <w:t>- HS nêu.</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lựa chọn và sử dụng màu thứ cấp để vẽ tranh khu đô thị theo ý thích.</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Lắng nghe, ghi nhớ kiến thứ</w:t>
            </w:r>
            <w:r>
              <w:rPr>
                <w:rFonts w:ascii="Times New Roman" w:hAnsi="Times New Roman"/>
                <w:color w:val="000000"/>
                <w:sz w:val="28"/>
                <w:szCs w:val="28"/>
              </w:rPr>
              <w:t>c.</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Thực hành làm sản phẩm cá nhân hoặ</w:t>
            </w:r>
            <w:r>
              <w:rPr>
                <w:rFonts w:ascii="Times New Roman" w:hAnsi="Times New Roman"/>
                <w:color w:val="000000"/>
                <w:sz w:val="28"/>
                <w:szCs w:val="28"/>
              </w:rPr>
              <w:t>c nhóm.</w:t>
            </w:r>
          </w:p>
          <w:p w:rsidR="0026591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Thực hành.</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HS nhận xét, rút kinh nghiệm sản phẩm đã làm được trong tiết học này (dù chưa hoàn thiện), nhận ra cái được và chưa được trong sản phẩm của mình/ nhóm mình để hoàn thiện sản phẩm tốt hơn trong tiết sau.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Phát huy.</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- 1, 2 HS nêu.</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Phát huy.</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Lắng nghe, mở rộng kiến thức.</w:t>
            </w: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Trật tự.</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Thực hiện.</w:t>
            </w:r>
          </w:p>
          <w:p w:rsidR="0026591D" w:rsidRPr="007F74FD" w:rsidRDefault="0026591D" w:rsidP="00FD44C1">
            <w:pPr>
              <w:spacing w:after="0"/>
              <w:jc w:val="both"/>
              <w:rPr>
                <w:rFonts w:ascii="Times New Roman" w:hAnsi="Times New Roman"/>
                <w:color w:val="000000"/>
                <w:sz w:val="28"/>
                <w:szCs w:val="28"/>
              </w:rPr>
            </w:pPr>
          </w:p>
          <w:p w:rsidR="0026591D" w:rsidRPr="007F74FD" w:rsidRDefault="0026591D" w:rsidP="00FD44C1">
            <w:pPr>
              <w:spacing w:after="0"/>
              <w:jc w:val="both"/>
              <w:rPr>
                <w:rFonts w:ascii="Times New Roman" w:hAnsi="Times New Roman"/>
                <w:color w:val="000000"/>
                <w:sz w:val="28"/>
                <w:szCs w:val="28"/>
              </w:rPr>
            </w:pPr>
            <w:r w:rsidRPr="007F74FD">
              <w:rPr>
                <w:rFonts w:ascii="Times New Roman" w:hAnsi="Times New Roman"/>
                <w:color w:val="000000"/>
                <w:sz w:val="28"/>
                <w:szCs w:val="28"/>
              </w:rPr>
              <w:t>- Chuẩn bị đầy đủ đồ dùng học tập cần thiết cho bài họ sau.</w:t>
            </w:r>
          </w:p>
        </w:tc>
        <w:bookmarkStart w:id="0" w:name="_GoBack"/>
        <w:bookmarkEnd w:id="0"/>
      </w:tr>
    </w:tbl>
    <w:p w:rsidR="00043DBA" w:rsidRPr="0026591D" w:rsidRDefault="00043DBA" w:rsidP="0026591D"/>
    <w:sectPr w:rsidR="00043DBA" w:rsidRPr="0026591D"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F059E"/>
    <w:multiLevelType w:val="hybridMultilevel"/>
    <w:tmpl w:val="D670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A04B7"/>
    <w:multiLevelType w:val="hybridMultilevel"/>
    <w:tmpl w:val="DCDA3EE2"/>
    <w:lvl w:ilvl="0" w:tplc="E75445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7"/>
  </w:num>
  <w:num w:numId="3">
    <w:abstractNumId w:val="1"/>
  </w:num>
  <w:num w:numId="4">
    <w:abstractNumId w:val="26"/>
  </w:num>
  <w:num w:numId="5">
    <w:abstractNumId w:val="29"/>
  </w:num>
  <w:num w:numId="6">
    <w:abstractNumId w:val="11"/>
  </w:num>
  <w:num w:numId="7">
    <w:abstractNumId w:val="24"/>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23"/>
  </w:num>
  <w:num w:numId="17">
    <w:abstractNumId w:val="34"/>
  </w:num>
  <w:num w:numId="18">
    <w:abstractNumId w:val="15"/>
  </w:num>
  <w:num w:numId="19">
    <w:abstractNumId w:val="19"/>
  </w:num>
  <w:num w:numId="20">
    <w:abstractNumId w:val="32"/>
  </w:num>
  <w:num w:numId="21">
    <w:abstractNumId w:val="20"/>
  </w:num>
  <w:num w:numId="22">
    <w:abstractNumId w:val="30"/>
  </w:num>
  <w:num w:numId="23">
    <w:abstractNumId w:val="18"/>
  </w:num>
  <w:num w:numId="24">
    <w:abstractNumId w:val="25"/>
  </w:num>
  <w:num w:numId="25">
    <w:abstractNumId w:val="16"/>
  </w:num>
  <w:num w:numId="26">
    <w:abstractNumId w:val="2"/>
  </w:num>
  <w:num w:numId="27">
    <w:abstractNumId w:val="22"/>
  </w:num>
  <w:num w:numId="28">
    <w:abstractNumId w:val="35"/>
  </w:num>
  <w:num w:numId="29">
    <w:abstractNumId w:val="31"/>
  </w:num>
  <w:num w:numId="30">
    <w:abstractNumId w:val="8"/>
  </w:num>
  <w:num w:numId="31">
    <w:abstractNumId w:val="14"/>
  </w:num>
  <w:num w:numId="32">
    <w:abstractNumId w:val="3"/>
  </w:num>
  <w:num w:numId="33">
    <w:abstractNumId w:val="10"/>
  </w:num>
  <w:num w:numId="34">
    <w:abstractNumId w:val="12"/>
  </w:num>
  <w:num w:numId="35">
    <w:abstractNumId w:val="2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312F2"/>
    <w:rsid w:val="001532EF"/>
    <w:rsid w:val="00176377"/>
    <w:rsid w:val="001B185C"/>
    <w:rsid w:val="001C7376"/>
    <w:rsid w:val="00200169"/>
    <w:rsid w:val="0023460B"/>
    <w:rsid w:val="00235AC0"/>
    <w:rsid w:val="00247167"/>
    <w:rsid w:val="00263061"/>
    <w:rsid w:val="00264960"/>
    <w:rsid w:val="0026591D"/>
    <w:rsid w:val="00270F43"/>
    <w:rsid w:val="00271134"/>
    <w:rsid w:val="002A3D5C"/>
    <w:rsid w:val="002A4371"/>
    <w:rsid w:val="002B78B2"/>
    <w:rsid w:val="002D52DB"/>
    <w:rsid w:val="002E1DF2"/>
    <w:rsid w:val="002E69C7"/>
    <w:rsid w:val="00315815"/>
    <w:rsid w:val="00355FD1"/>
    <w:rsid w:val="00360271"/>
    <w:rsid w:val="0039517F"/>
    <w:rsid w:val="003A7DCB"/>
    <w:rsid w:val="003C2CA3"/>
    <w:rsid w:val="003D5E52"/>
    <w:rsid w:val="003E3F39"/>
    <w:rsid w:val="0043038A"/>
    <w:rsid w:val="00440090"/>
    <w:rsid w:val="00492605"/>
    <w:rsid w:val="004A7AEE"/>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10B7B"/>
    <w:rsid w:val="00726FDE"/>
    <w:rsid w:val="007852DB"/>
    <w:rsid w:val="00787752"/>
    <w:rsid w:val="0079370E"/>
    <w:rsid w:val="007A34EA"/>
    <w:rsid w:val="007B2ECD"/>
    <w:rsid w:val="007E6955"/>
    <w:rsid w:val="008064DF"/>
    <w:rsid w:val="00825230"/>
    <w:rsid w:val="00850FDA"/>
    <w:rsid w:val="00870BD8"/>
    <w:rsid w:val="00876C39"/>
    <w:rsid w:val="008829BB"/>
    <w:rsid w:val="008B7C27"/>
    <w:rsid w:val="008D5956"/>
    <w:rsid w:val="00902E23"/>
    <w:rsid w:val="00944EA5"/>
    <w:rsid w:val="0095175A"/>
    <w:rsid w:val="009B79A5"/>
    <w:rsid w:val="009F0DC3"/>
    <w:rsid w:val="009F5B88"/>
    <w:rsid w:val="00A06B34"/>
    <w:rsid w:val="00A148E0"/>
    <w:rsid w:val="00A75583"/>
    <w:rsid w:val="00A77353"/>
    <w:rsid w:val="00AA5EB2"/>
    <w:rsid w:val="00AE1E71"/>
    <w:rsid w:val="00B04FD5"/>
    <w:rsid w:val="00B26290"/>
    <w:rsid w:val="00B455A5"/>
    <w:rsid w:val="00B8360E"/>
    <w:rsid w:val="00BC62C1"/>
    <w:rsid w:val="00BE7D3A"/>
    <w:rsid w:val="00BF3514"/>
    <w:rsid w:val="00BF5B06"/>
    <w:rsid w:val="00C04ACB"/>
    <w:rsid w:val="00C154FA"/>
    <w:rsid w:val="00C15F7E"/>
    <w:rsid w:val="00C40A85"/>
    <w:rsid w:val="00C4405D"/>
    <w:rsid w:val="00C6612A"/>
    <w:rsid w:val="00C96E11"/>
    <w:rsid w:val="00CA1ABE"/>
    <w:rsid w:val="00CB696F"/>
    <w:rsid w:val="00CB72C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135</cp:revision>
  <dcterms:created xsi:type="dcterms:W3CDTF">2025-09-28T13:19:00Z</dcterms:created>
  <dcterms:modified xsi:type="dcterms:W3CDTF">2026-04-28T14:52:00Z</dcterms:modified>
</cp:coreProperties>
</file>