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557274" w:rsidRPr="00557274" w:rsidRDefault="00557274" w:rsidP="00557274">
      <w:pPr>
        <w:spacing w:before="0" w:after="0" w:line="259" w:lineRule="auto"/>
        <w:jc w:val="center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KHỐI III</w:t>
      </w:r>
    </w:p>
    <w:p w:rsidR="00557274" w:rsidRPr="00557274" w:rsidRDefault="00557274" w:rsidP="00557274">
      <w:pPr>
        <w:spacing w:before="0" w:after="0" w:line="259" w:lineRule="auto"/>
        <w:jc w:val="center"/>
        <w:rPr>
          <w:b/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BÀI 4</w:t>
      </w:r>
      <w:r w:rsidRPr="00557274">
        <w:rPr>
          <w:b/>
          <w:sz w:val="28"/>
          <w:szCs w:val="28"/>
          <w:lang w:val="en-US"/>
        </w:rPr>
        <w:tab/>
        <w:t xml:space="preserve">: LÀM QUEN PHỐI HỢP TÂNG BÓNG VÀ ĐÁ BÓNG </w:t>
      </w:r>
    </w:p>
    <w:p w:rsidR="00557274" w:rsidRPr="00557274" w:rsidRDefault="00557274" w:rsidP="00557274">
      <w:pPr>
        <w:spacing w:before="0" w:after="0" w:line="259" w:lineRule="auto"/>
        <w:rPr>
          <w:b/>
          <w:bCs/>
          <w:sz w:val="28"/>
          <w:szCs w:val="28"/>
          <w:lang w:val="en-US"/>
        </w:rPr>
      </w:pPr>
      <w:bookmarkStart w:id="0" w:name="_GoBack"/>
      <w:r w:rsidRPr="00557274">
        <w:rPr>
          <w:b/>
          <w:bCs/>
          <w:sz w:val="28"/>
          <w:szCs w:val="28"/>
          <w:lang w:val="en-US"/>
        </w:rPr>
        <w:t xml:space="preserve">Tiết 67: LÀM QUEN TÂNG BÓNG BẰNG LÒNG BÀN CHÂN VÀ ĐÁ BÓNG </w:t>
      </w:r>
    </w:p>
    <w:bookmarkEnd w:id="0"/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I. YÊU CẦU CẦN ĐẠT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 xml:space="preserve">1. Về kiến thức: </w:t>
      </w:r>
      <w:r w:rsidRPr="00557274">
        <w:rPr>
          <w:sz w:val="28"/>
          <w:szCs w:val="28"/>
          <w:lang w:val="en-US"/>
        </w:rPr>
        <w:t>Nắm được kĩ thuật động tác và thực hiện được động tác phối hợp tâng bóng bằng bàn chân và đá bóng; phối hợp</w:t>
      </w:r>
      <w:r w:rsidRPr="00557274">
        <w:rPr>
          <w:b/>
          <w:bCs/>
          <w:sz w:val="28"/>
          <w:szCs w:val="28"/>
          <w:lang w:val="en-US"/>
        </w:rPr>
        <w:t xml:space="preserve"> </w:t>
      </w:r>
      <w:r w:rsidRPr="00557274">
        <w:rPr>
          <w:bCs/>
          <w:sz w:val="28"/>
          <w:szCs w:val="28"/>
          <w:lang w:val="en-US"/>
        </w:rPr>
        <w:t>dẫn bóng và đá bóng</w:t>
      </w:r>
      <w:r w:rsidRPr="00557274">
        <w:rPr>
          <w:sz w:val="28"/>
          <w:szCs w:val="28"/>
          <w:lang w:val="en-US"/>
        </w:rPr>
        <w:t>.</w:t>
      </w:r>
    </w:p>
    <w:p w:rsidR="00557274" w:rsidRPr="00557274" w:rsidRDefault="00557274" w:rsidP="00557274">
      <w:pPr>
        <w:spacing w:before="0" w:after="0" w:line="240" w:lineRule="auto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Nắm được nguyên nhân và cách phòng tránh tai nạn đuối nước.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2. Về phẩm chất:</w:t>
      </w:r>
      <w:r w:rsidRPr="00557274">
        <w:rPr>
          <w:sz w:val="28"/>
          <w:szCs w:val="28"/>
          <w:lang w:val="en-US"/>
        </w:rPr>
        <w:t xml:space="preserve"> Bài học góp phần bồi dưỡng cho học sinh các phẩm chất cụ thể: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Tích cực trong tập luyện và hoạt động tập thể.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Tích cực tham gia trò chơi vận động và có trách nhiệm trong khi chơi trò chơi.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3. Về năng lực</w:t>
      </w:r>
      <w:r w:rsidRPr="00557274">
        <w:rPr>
          <w:sz w:val="28"/>
          <w:szCs w:val="28"/>
          <w:lang w:val="en-US"/>
        </w:rPr>
        <w:t xml:space="preserve">: 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3.1. Năng lực chung:</w:t>
      </w:r>
    </w:p>
    <w:p w:rsidR="00557274" w:rsidRPr="00557274" w:rsidRDefault="00557274" w:rsidP="00557274">
      <w:pPr>
        <w:spacing w:before="0" w:after="0" w:line="259" w:lineRule="auto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Tự chủ và tự học: Biết quan sát động tác làm mẫu của GV, quan sát bạn để thực hiện động tác phối hợp tâng bóng bằng bàn chân và đá bóng; phối hợp</w:t>
      </w:r>
      <w:r w:rsidRPr="00557274">
        <w:rPr>
          <w:b/>
          <w:bCs/>
          <w:sz w:val="28"/>
          <w:szCs w:val="28"/>
          <w:lang w:val="en-US"/>
        </w:rPr>
        <w:t xml:space="preserve"> </w:t>
      </w:r>
      <w:r w:rsidRPr="00557274">
        <w:rPr>
          <w:bCs/>
          <w:sz w:val="28"/>
          <w:szCs w:val="28"/>
          <w:lang w:val="en-US"/>
        </w:rPr>
        <w:t>dẫn bóng và đá bóng.</w:t>
      </w:r>
      <w:r w:rsidRPr="00557274">
        <w:rPr>
          <w:sz w:val="28"/>
          <w:szCs w:val="28"/>
          <w:lang w:val="en-US"/>
        </w:rPr>
        <w:t xml:space="preserve"> Biết tự sửa sai động tác.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Giao tiếp và hợp tác: Thông qua các hoạt động nhóm để thực hiện các động tác và trò chơi.</w:t>
      </w:r>
    </w:p>
    <w:p w:rsidR="00557274" w:rsidRPr="00557274" w:rsidRDefault="00557274" w:rsidP="00557274">
      <w:pPr>
        <w:spacing w:before="0" w:after="0" w:line="259" w:lineRule="auto"/>
        <w:jc w:val="both"/>
        <w:rPr>
          <w:color w:val="000000"/>
          <w:sz w:val="28"/>
          <w:szCs w:val="28"/>
          <w:lang w:val="en-US"/>
        </w:rPr>
      </w:pPr>
      <w:r w:rsidRPr="00557274">
        <w:rPr>
          <w:b/>
          <w:color w:val="000000"/>
          <w:sz w:val="28"/>
          <w:szCs w:val="28"/>
          <w:lang w:val="en-US"/>
        </w:rPr>
        <w:t>3.2. Năng lực đặc thù: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NL chăm sóc SK:  Biết thực hiện vệ sinh sân tập, thực hiện vệ sinh cá nhân để đảm bảo an toàn trong tập luyện.</w:t>
      </w:r>
      <w:r w:rsidRPr="00557274">
        <w:rPr>
          <w:sz w:val="28"/>
          <w:szCs w:val="28"/>
          <w:lang w:val="en-US"/>
        </w:rPr>
        <w:t xml:space="preserve"> </w:t>
      </w:r>
    </w:p>
    <w:p w:rsidR="00557274" w:rsidRPr="00557274" w:rsidRDefault="00557274" w:rsidP="00557274">
      <w:pPr>
        <w:spacing w:before="0" w:after="0" w:line="259" w:lineRule="auto"/>
        <w:jc w:val="both"/>
        <w:rPr>
          <w:color w:val="000000"/>
          <w:sz w:val="28"/>
          <w:szCs w:val="28"/>
          <w:lang w:val="en-US"/>
        </w:rPr>
      </w:pPr>
      <w:r w:rsidRPr="00557274">
        <w:rPr>
          <w:color w:val="000000"/>
          <w:sz w:val="28"/>
          <w:szCs w:val="28"/>
          <w:lang w:val="en-US"/>
        </w:rPr>
        <w:t>- NL giải quyết vấn dề và sáng tạo: Thông qua việc học tập tích cực, chủ động tiếp nhận kiến thức và tập luyện.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II.ĐỊA ĐIỂM - PHƯƠNG TIỆN: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Địa điểm: Sân bóng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- Phương tiện: + GV:  KHBD, bóng, còi.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ab/>
      </w:r>
      <w:r w:rsidRPr="00557274">
        <w:rPr>
          <w:sz w:val="28"/>
          <w:szCs w:val="28"/>
          <w:lang w:val="en-US"/>
        </w:rPr>
        <w:tab/>
        <w:t xml:space="preserve">    + HS: Trang phục gọn gàng, giầy.</w:t>
      </w:r>
      <w:r w:rsidRPr="00557274">
        <w:rPr>
          <w:sz w:val="28"/>
          <w:szCs w:val="28"/>
          <w:lang w:val="en-US"/>
        </w:rPr>
        <w:tab/>
      </w:r>
      <w:r w:rsidRPr="00557274">
        <w:rPr>
          <w:sz w:val="28"/>
          <w:szCs w:val="28"/>
          <w:lang w:val="en-US"/>
        </w:rPr>
        <w:tab/>
      </w:r>
    </w:p>
    <w:p w:rsidR="00557274" w:rsidRPr="00557274" w:rsidRDefault="00557274" w:rsidP="00557274">
      <w:pPr>
        <w:spacing w:before="0" w:after="0" w:line="259" w:lineRule="auto"/>
        <w:rPr>
          <w:b/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 xml:space="preserve">III. PHƯƠNG PHÁP VÀ HÌNH THỨC TỔ CHỨC </w:t>
      </w:r>
    </w:p>
    <w:p w:rsidR="00557274" w:rsidRPr="00557274" w:rsidRDefault="00557274" w:rsidP="00557274">
      <w:pPr>
        <w:spacing w:before="0" w:after="0" w:line="259" w:lineRule="auto"/>
        <w:jc w:val="both"/>
        <w:rPr>
          <w:bCs/>
          <w:spacing w:val="-6"/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 xml:space="preserve">- </w:t>
      </w:r>
      <w:r w:rsidRPr="00557274">
        <w:rPr>
          <w:bCs/>
          <w:sz w:val="28"/>
          <w:szCs w:val="28"/>
          <w:lang w:val="en-US"/>
        </w:rPr>
        <w:t xml:space="preserve">Phương pháp: Vấn đáp, trực quan, làm mẫu, nhận xét - đánh giá, </w:t>
      </w:r>
      <w:r w:rsidRPr="00557274">
        <w:rPr>
          <w:sz w:val="28"/>
          <w:szCs w:val="28"/>
          <w:lang w:val="en-US"/>
        </w:rPr>
        <w:t>áp dụng chiến lược 6C vào</w:t>
      </w:r>
      <w:r w:rsidRPr="00557274">
        <w:rPr>
          <w:sz w:val="28"/>
          <w:szCs w:val="28"/>
          <w:lang w:val="vi"/>
        </w:rPr>
        <w:t xml:space="preserve"> trò chơi và thi đấu</w:t>
      </w:r>
      <w:r w:rsidRPr="00557274">
        <w:rPr>
          <w:bCs/>
          <w:spacing w:val="-6"/>
          <w:sz w:val="28"/>
          <w:szCs w:val="28"/>
          <w:lang w:val="en-US"/>
        </w:rPr>
        <w:t>.</w:t>
      </w:r>
    </w:p>
    <w:p w:rsidR="00557274" w:rsidRPr="00557274" w:rsidRDefault="00557274" w:rsidP="00557274">
      <w:pPr>
        <w:spacing w:before="0" w:after="0" w:line="259" w:lineRule="auto"/>
        <w:jc w:val="both"/>
        <w:rPr>
          <w:bCs/>
          <w:spacing w:val="-6"/>
          <w:sz w:val="28"/>
          <w:szCs w:val="28"/>
          <w:lang w:val="en-US"/>
        </w:rPr>
      </w:pPr>
      <w:r w:rsidRPr="00557274">
        <w:rPr>
          <w:bCs/>
          <w:spacing w:val="-6"/>
          <w:sz w:val="28"/>
          <w:szCs w:val="28"/>
          <w:lang w:val="en-US"/>
        </w:rPr>
        <w:t>- Hình thức tổ chức: Tập luyện nhóm đôi, nhóm, đồng loạt.</w:t>
      </w:r>
    </w:p>
    <w:p w:rsidR="00557274" w:rsidRPr="00557274" w:rsidRDefault="00557274" w:rsidP="00557274">
      <w:pPr>
        <w:spacing w:before="0" w:after="0" w:line="259" w:lineRule="auto"/>
        <w:jc w:val="both"/>
        <w:rPr>
          <w:sz w:val="28"/>
          <w:szCs w:val="28"/>
          <w:lang w:val="en-US"/>
        </w:rPr>
      </w:pPr>
      <w:r w:rsidRPr="00557274">
        <w:rPr>
          <w:b/>
          <w:sz w:val="28"/>
          <w:szCs w:val="28"/>
          <w:lang w:val="en-US"/>
        </w:rPr>
        <w:t>IV. CÁC HOẠT ĐỘNG DẠY HỌC</w:t>
      </w:r>
    </w:p>
    <w:tbl>
      <w:tblPr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990"/>
        <w:gridCol w:w="2554"/>
        <w:gridCol w:w="2693"/>
      </w:tblGrid>
      <w:tr w:rsidR="00557274" w:rsidRPr="00557274" w:rsidTr="000D3516">
        <w:trPr>
          <w:cantSplit/>
        </w:trPr>
        <w:tc>
          <w:tcPr>
            <w:tcW w:w="3222" w:type="dxa"/>
            <w:vMerge w:val="restart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90" w:type="dxa"/>
            <w:vMerge w:val="restart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Định lượng</w:t>
            </w:r>
          </w:p>
        </w:tc>
        <w:tc>
          <w:tcPr>
            <w:tcW w:w="5247" w:type="dxa"/>
            <w:gridSpan w:val="2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dạy học</w:t>
            </w:r>
          </w:p>
        </w:tc>
      </w:tr>
      <w:tr w:rsidR="00557274" w:rsidRPr="00557274" w:rsidTr="000D3516">
        <w:trPr>
          <w:cantSplit/>
        </w:trPr>
        <w:tc>
          <w:tcPr>
            <w:tcW w:w="3222" w:type="dxa"/>
            <w:vMerge/>
            <w:vAlign w:val="center"/>
          </w:tcPr>
          <w:p w:rsidR="00557274" w:rsidRPr="00557274" w:rsidRDefault="00557274" w:rsidP="005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vMerge/>
          </w:tcPr>
          <w:p w:rsidR="00557274" w:rsidRPr="00557274" w:rsidRDefault="00557274" w:rsidP="005572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GV</w:t>
            </w:r>
          </w:p>
        </w:tc>
        <w:tc>
          <w:tcPr>
            <w:tcW w:w="2693" w:type="dxa"/>
            <w:vAlign w:val="center"/>
          </w:tcPr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Hoạt động HS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pacing w:val="-6"/>
                <w:sz w:val="28"/>
                <w:szCs w:val="28"/>
                <w:lang w:val="en-US"/>
              </w:rPr>
              <w:t>A. Phần mở đầu.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1. Nhận lớp.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 xml:space="preserve">2. Khởi động: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 xml:space="preserve">- </w:t>
            </w:r>
            <w:r w:rsidRPr="00557274">
              <w:rPr>
                <w:sz w:val="28"/>
                <w:szCs w:val="28"/>
                <w:lang w:val="en-US"/>
              </w:rPr>
              <w:t xml:space="preserve">Xoay các khớp cổ tay, cổ chân, vai, hông, </w:t>
            </w:r>
            <w:proofErr w:type="gramStart"/>
            <w:r w:rsidRPr="00557274">
              <w:rPr>
                <w:sz w:val="28"/>
                <w:szCs w:val="28"/>
                <w:lang w:val="en-US"/>
              </w:rPr>
              <w:t>gối,...</w:t>
            </w:r>
            <w:proofErr w:type="gramEnd"/>
            <w:r w:rsidRPr="00557274">
              <w:rPr>
                <w:sz w:val="28"/>
                <w:szCs w:val="28"/>
                <w:lang w:val="en-US"/>
              </w:rPr>
              <w:t xml:space="preserve">  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Ép dẻo</w:t>
            </w:r>
          </w:p>
          <w:p w:rsidR="00557274" w:rsidRPr="00557274" w:rsidRDefault="00557274" w:rsidP="00557274">
            <w:pPr>
              <w:spacing w:before="0" w:after="0" w:line="254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3. Trò chơi: Nhảy vượt sóng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22473E2" wp14:editId="5B7E842F">
                  <wp:extent cx="1965278" cy="804545"/>
                  <wp:effectExtent l="0" t="0" r="0" b="0"/>
                  <wp:docPr id="10468540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01" cy="80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lastRenderedPageBreak/>
              <w:t>6-8’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lastRenderedPageBreak/>
              <w:t xml:space="preserve">- GV nghe cán sự lớp báo cáo, </w:t>
            </w: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hỏi thăm sức khỏe</w:t>
            </w:r>
            <w:r w:rsidRPr="00557274">
              <w:rPr>
                <w:sz w:val="28"/>
                <w:szCs w:val="28"/>
                <w:lang w:val="en-US"/>
              </w:rPr>
              <w:t>.</w:t>
            </w: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phổ biến nội dung, nhiệm vụ và yêu cầu giờ học.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>- HD khởi động, quan sát, đôn đốc HS khởi động.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pacing w:val="-12"/>
                <w:sz w:val="28"/>
                <w:szCs w:val="28"/>
                <w:lang w:val="en-US"/>
              </w:rPr>
              <w:t xml:space="preserve">- </w:t>
            </w:r>
            <w:r w:rsidRPr="00557274">
              <w:rPr>
                <w:sz w:val="28"/>
                <w:szCs w:val="28"/>
                <w:lang w:val="en-US"/>
              </w:rPr>
              <w:t xml:space="preserve">GV tổ chức HS chơi trò chơi, </w:t>
            </w:r>
            <w:r w:rsidRPr="00557274">
              <w:rPr>
                <w:bCs/>
                <w:spacing w:val="-12"/>
                <w:sz w:val="28"/>
                <w:szCs w:val="28"/>
                <w:lang w:val="en-US"/>
              </w:rPr>
              <w:t>quan sát đảm bảo an toàn cho HS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Cs/>
                <w:spacing w:val="-6"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lastRenderedPageBreak/>
              <w:t>- Cán sư tập trung lớp, điểm số, báo cáo sĩ số.</w:t>
            </w:r>
            <w:r w:rsidRPr="00557274">
              <w:rPr>
                <w:bCs/>
                <w:spacing w:val="-6"/>
                <w:sz w:val="28"/>
                <w:szCs w:val="28"/>
                <w:lang w:val="en-US"/>
              </w:rPr>
              <w:t xml:space="preserve"> Đội hình nhận lớp: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GV</w:t>
            </w:r>
          </w:p>
          <w:p w:rsidR="00557274" w:rsidRPr="00557274" w:rsidRDefault="00557274" w:rsidP="00557274">
            <w:pPr>
              <w:tabs>
                <w:tab w:val="left" w:pos="3690"/>
              </w:tabs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Cán sự điều khiển lớp khởi động.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 xml:space="preserve">- </w:t>
            </w:r>
            <w:r w:rsidRPr="00557274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lastRenderedPageBreak/>
              <w:t>B. Phần cơ bản: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1. Kiến thức:</w:t>
            </w:r>
            <w:r w:rsidRPr="00557274">
              <w:rPr>
                <w:i/>
                <w:sz w:val="28"/>
                <w:szCs w:val="28"/>
                <w:lang w:val="en-US"/>
              </w:rPr>
              <w:t xml:space="preserve"> *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z w:val="28"/>
                <w:szCs w:val="28"/>
                <w:lang w:val="en-US"/>
              </w:rPr>
              <w:t xml:space="preserve">Tiết 67: </w:t>
            </w:r>
            <w:r w:rsidRPr="00557274">
              <w:rPr>
                <w:b/>
                <w:sz w:val="28"/>
                <w:szCs w:val="28"/>
                <w:lang w:val="en-US"/>
              </w:rPr>
              <w:t>Ôn tâng bóng bằng bàn chân và đá bóng.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1FA1EC2C" wp14:editId="21EE1972">
                  <wp:extent cx="1828800" cy="846437"/>
                  <wp:effectExtent l="0" t="0" r="0" b="0"/>
                  <wp:docPr id="1046854048" name="Picture 1046854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147" cy="8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557274">
              <w:rPr>
                <w:b/>
                <w:i/>
                <w:sz w:val="28"/>
                <w:szCs w:val="28"/>
                <w:lang w:val="en-US"/>
              </w:rPr>
              <w:t>*Nguyên nhân và cách phòng tránh đuối nước: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Nguyên nhân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Cách phòng tránh đuối nước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20-22’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5-6’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000000"/>
            </w:tcBorders>
            <w:vAlign w:val="center"/>
          </w:tcPr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nêu tên ĐT. Nhắc lại động tác. Thực hiện lại ĐT đã học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thổi còi cho HS tập.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sửa sai cho HS.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rFonts w:eastAsia="Times New Roman"/>
                <w:sz w:val="28"/>
                <w:szCs w:val="28"/>
                <w:lang w:val="en-US" w:eastAsia="vi-VN"/>
              </w:rPr>
              <w:t>-GV nêu nguyên nhân và tuyên truyền cách phòng tránh tai nạn đuối nước.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thực hiện động tác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quan sát, nhận xét bạn thực hiện.</w:t>
            </w:r>
          </w:p>
          <w:p w:rsidR="00557274" w:rsidRPr="00557274" w:rsidRDefault="00557274" w:rsidP="00557274">
            <w:pPr>
              <w:spacing w:before="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tập luyện theo yêu cầu.</w:t>
            </w:r>
          </w:p>
          <w:p w:rsidR="00557274" w:rsidRPr="00557274" w:rsidRDefault="00557274" w:rsidP="00557274">
            <w:pPr>
              <w:spacing w:before="0" w:after="0" w:line="240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Đội hình tập luyện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sym w:font="Webdings" w:char="F080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>-HS lắng nghe và ghi nhớ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t>2. Luyện tập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Đồng loạt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* Nhóm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t>* Nhóm đôi</w:t>
            </w:r>
            <w:r w:rsidRPr="00557274">
              <w:rPr>
                <w:sz w:val="28"/>
                <w:szCs w:val="28"/>
                <w:lang w:val="en-US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pacing w:val="-12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i/>
                <w:sz w:val="28"/>
                <w:szCs w:val="28"/>
                <w:lang w:val="en-US"/>
              </w:rPr>
              <w:t>* Trò chơi</w:t>
            </w:r>
            <w:r w:rsidRPr="00557274">
              <w:rPr>
                <w:bCs/>
                <w:i/>
                <w:sz w:val="28"/>
                <w:szCs w:val="28"/>
                <w:lang w:val="en-US"/>
              </w:rPr>
              <w:t xml:space="preserve">: </w:t>
            </w:r>
            <w:r w:rsidRPr="00557274">
              <w:rPr>
                <w:bCs/>
                <w:color w:val="000000"/>
                <w:sz w:val="28"/>
                <w:szCs w:val="28"/>
                <w:lang w:val="en-US"/>
              </w:rPr>
              <w:t>“</w:t>
            </w:r>
            <w:r w:rsidRPr="00557274">
              <w:rPr>
                <w:color w:val="000000"/>
                <w:sz w:val="28"/>
                <w:szCs w:val="28"/>
                <w:lang w:val="en-US"/>
              </w:rPr>
              <w:t>Tâng và đá bóng qua vạch”.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w:drawing>
                <wp:inline distT="0" distB="0" distL="114300" distR="114300" wp14:anchorId="4652EC80" wp14:editId="7647CC47">
                  <wp:extent cx="2142490" cy="1183005"/>
                  <wp:effectExtent l="0" t="0" r="0" b="0"/>
                  <wp:docPr id="1046854049" name="Picture 10468540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11830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z w:val="28"/>
                <w:szCs w:val="28"/>
                <w:lang w:val="en-US"/>
              </w:rPr>
              <w:lastRenderedPageBreak/>
              <w:t>14-15’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</w:rPr>
              <w:t>- 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 xml:space="preserve"> </w:t>
            </w:r>
            <w:r w:rsidRPr="00557274">
              <w:rPr>
                <w:sz w:val="28"/>
                <w:szCs w:val="28"/>
                <w:lang w:val="en-US"/>
              </w:rPr>
              <w:t>hướng dẫn cán sự đk.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</w:rPr>
            </w:pPr>
            <w:r w:rsidRPr="00557274">
              <w:rPr>
                <w:sz w:val="28"/>
                <w:szCs w:val="28"/>
              </w:rPr>
              <w:t>- H</w:t>
            </w:r>
            <w:r w:rsidRPr="00557274">
              <w:rPr>
                <w:sz w:val="28"/>
                <w:szCs w:val="28"/>
                <w:lang w:val="en-US"/>
              </w:rPr>
              <w:t>S</w:t>
            </w:r>
            <w:r w:rsidRPr="00557274">
              <w:rPr>
                <w:sz w:val="28"/>
                <w:szCs w:val="28"/>
              </w:rPr>
              <w:t xml:space="preserve"> tập theo </w:t>
            </w:r>
            <w:r w:rsidRPr="00557274">
              <w:rPr>
                <w:sz w:val="28"/>
                <w:szCs w:val="28"/>
                <w:lang w:val="en-US"/>
              </w:rPr>
              <w:t xml:space="preserve">hướng dẫn của </w:t>
            </w:r>
            <w:r w:rsidRPr="00557274">
              <w:rPr>
                <w:sz w:val="28"/>
                <w:szCs w:val="28"/>
              </w:rPr>
              <w:t>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>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</w:rPr>
              <w:t>- G</w:t>
            </w:r>
            <w:r w:rsidRPr="00557274">
              <w:rPr>
                <w:sz w:val="28"/>
                <w:szCs w:val="28"/>
                <w:lang w:val="en-US"/>
              </w:rPr>
              <w:t>V</w:t>
            </w:r>
            <w:r w:rsidRPr="00557274">
              <w:rPr>
                <w:sz w:val="28"/>
                <w:szCs w:val="28"/>
              </w:rPr>
              <w:t xml:space="preserve">  quan sát, sửa sai cho H</w:t>
            </w:r>
            <w:r w:rsidRPr="00557274">
              <w:rPr>
                <w:sz w:val="28"/>
                <w:szCs w:val="28"/>
                <w:lang w:val="en-US"/>
              </w:rPr>
              <w:t>S</w:t>
            </w:r>
            <w:r w:rsidRPr="00557274">
              <w:rPr>
                <w:sz w:val="28"/>
                <w:szCs w:val="28"/>
              </w:rPr>
              <w:t>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</w:rPr>
            </w:pPr>
            <w:r w:rsidRPr="00557274">
              <w:rPr>
                <w:sz w:val="28"/>
                <w:szCs w:val="28"/>
              </w:rPr>
              <w:lastRenderedPageBreak/>
              <w:t xml:space="preserve">- Yêu cầu </w:t>
            </w:r>
            <w:r w:rsidRPr="00557274">
              <w:rPr>
                <w:sz w:val="28"/>
                <w:szCs w:val="28"/>
                <w:lang w:val="en-US"/>
              </w:rPr>
              <w:t>tự quản</w:t>
            </w:r>
            <w:r w:rsidRPr="00557274">
              <w:rPr>
                <w:sz w:val="28"/>
                <w:szCs w:val="28"/>
              </w:rPr>
              <w:t xml:space="preserve"> luyện tập theo khu vực.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uốn nắn, sửa sai cho Hs.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quan sát, giúp đỡ, sửa sai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right"/>
              <w:rPr>
                <w:sz w:val="28"/>
                <w:szCs w:val="28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right"/>
              <w:rPr>
                <w:sz w:val="28"/>
                <w:szCs w:val="28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GV nêu tên trò chơi, phổ biến luật chơi, cách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Cho HS chơi thử.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Tổ chức cho HS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Quan sát, nhận xét, biểu dương HS thực hiện tốt.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Đội hình tập luyện đồng loạt: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sym w:font="Webdings" w:char="F080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nl-NL"/>
              </w:rPr>
            </w:pPr>
            <w:r w:rsidRPr="00557274">
              <w:rPr>
                <w:bCs/>
                <w:iCs/>
                <w:sz w:val="28"/>
                <w:szCs w:val="28"/>
                <w:lang w:val="nl-NL"/>
              </w:rPr>
              <w:t>ĐH tập luyện theonhóm:</w:t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lastRenderedPageBreak/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GV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Cs/>
                <w:iCs/>
                <w:sz w:val="28"/>
                <w:szCs w:val="28"/>
                <w:lang w:val="nl-NL"/>
              </w:rPr>
            </w:pPr>
            <w:r w:rsidRPr="00557274">
              <w:rPr>
                <w:bCs/>
                <w:iCs/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                     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</w:t>
            </w: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ĐH tập luyện theo cặp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59264" behindDoc="0" locked="0" layoutInCell="1" allowOverlap="1">
                      <wp:simplePos x="0" y="0"/>
                      <wp:positionH relativeFrom="column">
                        <wp:posOffset>621664</wp:posOffset>
                      </wp:positionH>
                      <wp:positionV relativeFrom="paragraph">
                        <wp:posOffset>150495</wp:posOffset>
                      </wp:positionV>
                      <wp:extent cx="0" cy="183515"/>
                      <wp:effectExtent l="76200" t="38100" r="57150" b="64135"/>
                      <wp:wrapNone/>
                      <wp:docPr id="1046854058" name="Straight Arrow Connector 1046854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CFD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46854058" o:spid="_x0000_s1026" type="#_x0000_t32" style="position:absolute;margin-left:48.95pt;margin-top:11.85pt;width:0;height:14.45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Q0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lr&#10;6pgTI/VqG1GYfojsIyJMbA3OkZ+A7AWU/Jt8aIhm7TaYHJBHt/WPIH8E5mA9CNfrrOPp5ImzSo4X&#10;r0LSJniqYjd9AUUYsY+QzTx2OCZKsokdc89O157pY2TyfCjptFq8r6s6k4vmOc5jiJ81jCz9tDxc&#10;9FyFVDmLODyGmKoSzXNASurgwVib58M6NrX8Qz2vc0AAa1S6TLCA/W5tkR1EmrD8Xap4BUPYO5XJ&#10;Bi3UJ6dYzH5ENOSQ1TxlGLXizGp6SOkvo6Mw9m/RJMC6i7vJ0HNrdqBOG0z6ktE0RlnpZeTTnL7c&#10;Z9Svh7n6CQAA//8DAFBLAwQUAAYACAAAACEAgpaRst0AAAAHAQAADwAAAGRycy9kb3ducmV2Lnht&#10;bEyOTU/DMBBE70j8B2uRuFGHINI2ZFMhPiTUS0Vpkbi58ZJE2OsodprAr8dwgeNoRm9esZqsEUfq&#10;fesY4XKWgCCunG65Rti9PF4sQPigWCvjmBA+ycOqPD0pVK7dyM903IZaRAj7XCE0IXS5lL5qyCo/&#10;cx1x7N5db1WIsa+l7tUY4dbINEkyaVXL8aFRHd01VH1sB4tgeL95eFVPfp0NE+3Xb1/SjveI52fT&#10;7Q2IQFP4G8OPflSHMjod3MDaC4OwnC/jEiG9moOI/W8+IFynGciykP/9y28AAAD//wMAUEsBAi0A&#10;FAAGAAgAAAAhALaDOJL+AAAA4QEAABMAAAAAAAAAAAAAAAAAAAAAAFtDb250ZW50X1R5cGVzXS54&#10;bWxQSwECLQAUAAYACAAAACEAOP0h/9YAAACUAQAACwAAAAAAAAAAAAAAAAAvAQAAX3JlbHMvLnJl&#10;bHNQSwECLQAUAAYACAAAACEAA/kUNO4BAADgAwAADgAAAAAAAAAAAAAAAAAuAgAAZHJzL2Uyb0Rv&#10;Yy54bWxQSwECLQAUAAYACAAAACEAgpaRst0AAAAH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183515</wp:posOffset>
                      </wp:positionV>
                      <wp:extent cx="0" cy="183515"/>
                      <wp:effectExtent l="76200" t="38100" r="57150" b="64135"/>
                      <wp:wrapNone/>
                      <wp:docPr id="1046854056" name="Straight Arrow Connector 1046854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3779" id="Straight Arrow Connector 1046854056" o:spid="_x0000_s1026" type="#_x0000_t32" style="position:absolute;margin-left:12.65pt;margin-top:14.45pt;width:0;height:14.4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b57wEAAOADAAAOAAAAZHJzL2Uyb0RvYy54bWysU8GO0zAQvSPxD5bvNEnZVEvUdIW6LJcF&#10;KnX5ANd2EgvHY43dpv17xm637MIFIXKwYvvNm3lvxsu742jZQWMw4FpezUrOtJOgjOtb/v3p4d0t&#10;ZyEKp4QFp1t+0oHfrd6+WU6+0XMYwCqNjEhcaCbf8iFG3xRFkIMeRZiB144uO8BRRNpiXygUE7GP&#10;tpiX5aKYAJVHkDoEOr0/X/JV5u86LeO3rgs6Mttyqi3mFfO6S2uxWoqmR+EHIy9liH+oYhTGUdIr&#10;1b2Igu3R/EE1GokQoIszCWMBXWekzhpITVX+pmY7CK+zFjIn+KtN4f/Ryq+HDTKjqHflzeK2vinr&#10;BWdOjNSrbURh+iGyj4gwsTU4R34CshdQ8m/yoSGatdtgckAe3dY/gvwRmIP1IFyvs46nkyfOKjle&#10;vApJm+Cpit30BRRhxD5CNvPY4ZgoySZ2zD07XXumj5HJ86Gk0+r2fV3VmVw0z3EeQ/ysYWTpp+Xh&#10;oucqpMpZxOExxFSVaJ4DUlIHD8baPB/WsanlH+p5nQMCWKPSZYIF7Hdri+wg0oTl71LFKxjC3qlM&#10;NmihPjnFYvYjoiGHrOYpw6gVZ1bTQ0p/GR2FsX+LJgHWXdxNhp5bswN12mDSl4ymMcpKLyOf5vTl&#10;PqN+PczVTwAAAP//AwBQSwMEFAAGAAgAAAAhAEr6x6TcAAAABwEAAA8AAABkcnMvZG93bnJldi54&#10;bWxMjk9Lw0AUxO+C32F5gje7sdIaYzZF/APSS7Fawdtr9pkEs29DdtNEP71PL3oahhlmfvlqcq06&#10;UB8azwbOZwko4tLbhisDL88PZymoEJEttp7JwCcFWBXHRzlm1o/8RIdtrJSMcMjQQB1jl2kdypoc&#10;hpnviCV7973DKLavtO1xlHHX6nmSLLXDhuWhxo5uayo/toMz0PJuc/+Kj2G9HCbard++tBvvjDk9&#10;mW6uQUWa4l8ZfvAFHQph2vuBbVCtgfniQpqi6RUoyX/93sDiMgVd5Po/f/ENAAD//wMAUEsBAi0A&#10;FAAGAAgAAAAhALaDOJL+AAAA4QEAABMAAAAAAAAAAAAAAAAAAAAAAFtDb250ZW50X1R5cGVzXS54&#10;bWxQSwECLQAUAAYACAAAACEAOP0h/9YAAACUAQAACwAAAAAAAAAAAAAAAAAvAQAAX3JlbHMvLnJl&#10;bHNQSwECLQAUAAYACAAAACEAugAG+e8BAADgAwAADgAAAAAAAAAAAAAAAAAuAgAAZHJzL2Uyb0Rv&#10;Yy54bWxQSwECLQAUAAYACAAAACEASvrHpNwAAAAHAQAADwAAAAAAAAAAAAAAAABJ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2" distB="4294967292" distL="114296" distR="114296" simplePos="0" relativeHeight="251661312" behindDoc="0" locked="0" layoutInCell="1" allowOverlap="1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1046854055" name="Straight Arrow Connector 1046854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CA2E4" id="Straight Arrow Connector 1046854055" o:spid="_x0000_s1026" type="#_x0000_t32" style="position:absolute;margin-left:26.25pt;margin-top:13.75pt;width:0;height:0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qe6QEAANsDAAAOAAAAZHJzL2Uyb0RvYy54bWysU02PGyEMvVfqf0Dcm5lEm9V2lMmqynZ7&#10;2baRsv0BBJgZVMDIkEzy72vIR9P2UlXlgADbz37PZvF4cJbtNUYDvuXTSc2Z9hKU8X3Lv70+v3vg&#10;LCbhlbDgdcuPOvLH5ds3izE0egYDWKWREYiPzRhaPqQUmqqKctBOxAkE7cnYATqR6Ip9pVCMhO5s&#10;Navr+2oEVAFB6hjp9elk5MuC33Vapq9dF3VituVUWyo7ln2b92q5EE2PIgxGnssQ/1CFE8ZT0ivU&#10;k0iC7dD8AeWMRIjQpYkEV0HXGakLB2IzrX9jsxlE0IULiRPDVab4/2Dll/0amVHUu/ru/mF+V8/n&#10;nHnhqFebhML0Q2IfEGFkK/Ce9ARkN66k3xhiQzArv8asgDz4TXgB+T0yD6tB+F4XHq/HQJjTrHj1&#10;S0i+xEBVbMfPoMhH7BIUMQ8dugxJMrFD6dnx2jN9SEyeHuXltRLNJSRgTJ80OJYPLY9nKlcO05JA&#10;7F9iygWJ5hKQ83l4NtaW0bCejS1/P5/NS0AEa1Q2ZreI/XZlke1FHq6yCjuy3Loh7LwqYIMW6qNX&#10;LBUpEhoSx2qeMzitOLOa/lA+Fe8kjP1bbyJg/VnYrOWpK1tQxzVmflljmqDC9DzteURv78Xr559c&#10;/gAAAP//AwBQSwMEFAAGAAgAAAAhAPdnM53aAAAABwEAAA8AAABkcnMvZG93bnJldi54bWxMjk1L&#10;w0AQhu+C/2EZwZvdGGiVmE0RP0B6East9DZNxiS4Oxuymyb66x3rQU/Dw/vyzpMvJ2fVgfrQejZw&#10;OUtAEZe+ark28Pb6eHENKkTkCq1nMvBJAZbF6UmOWeVHfqHDOtZKRjhkaKCJscu0DmVDDsPMd8SS&#10;vfveYRTsa131OMq4szpNkoV22LJ8aLCju4bKj/XgDFjePD9s8SmsFsNEm9XuS7vx3pjzs+n2BlSk&#10;Kf6V4Udf1KEQp70fuArKGpinc2kaSK/kSn7k/S/rItf//YtvAAAA//8DAFBLAQItABQABgAIAAAA&#10;IQC2gziS/gAAAOEBAAATAAAAAAAAAAAAAAAAAAAAAABbQ29udGVudF9UeXBlc10ueG1sUEsBAi0A&#10;FAAGAAgAAAAhADj9If/WAAAAlAEAAAsAAAAAAAAAAAAAAAAALwEAAF9yZWxzLy5yZWxzUEsBAi0A&#10;FAAGAAgAAAAhAFRKWp7pAQAA2wMAAA4AAAAAAAAAAAAAAAAALgIAAGRycy9lMm9Eb2MueG1sUEsB&#10;Ai0AFAAGAAgAAAAhAPdnM53aAAAABwEAAA8AAAAAAAAAAAAAAAAAQwQAAGRycy9kb3ducmV2Lnht&#10;bFBLBQYAAAAABAAEAPMAAABK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keepNext/>
              <w:spacing w:before="0" w:after="0" w:line="259" w:lineRule="auto"/>
              <w:rPr>
                <w:sz w:val="28"/>
                <w:szCs w:val="28"/>
                <w:lang w:val="nl-NL"/>
              </w:rPr>
            </w:pP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2336" behindDoc="0" locked="0" layoutInCell="1" allowOverlap="1">
                      <wp:simplePos x="0" y="0"/>
                      <wp:positionH relativeFrom="column">
                        <wp:posOffset>1062989</wp:posOffset>
                      </wp:positionH>
                      <wp:positionV relativeFrom="paragraph">
                        <wp:posOffset>23495</wp:posOffset>
                      </wp:positionV>
                      <wp:extent cx="0" cy="183515"/>
                      <wp:effectExtent l="76200" t="38100" r="57150" b="64135"/>
                      <wp:wrapNone/>
                      <wp:docPr id="1046854054" name="Straight Arrow Connector 1046854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16B9E" id="Straight Arrow Connector 1046854054" o:spid="_x0000_s1026" type="#_x0000_t32" style="position:absolute;margin-left:83.7pt;margin-top:1.85pt;width:0;height:14.4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Bc7wEAAOADAAAOAAAAZHJzL2Uyb0RvYy54bWysU8GO0zAQvSPxD5bvNElpVkvUdIW6LJcF&#10;KnX5ANd2EgvHY43dpv17xm637MIFIXKwYvvNm3lvxsu742jZQWMw4FpezUrOtJOgjOtb/v3p4d0t&#10;ZyEKp4QFp1t+0oHfrd6+WU6+0XMYwCqNjEhcaCbf8iFG3xRFkIMeRZiB144uO8BRRNpiXygUE7GP&#10;tpiX5U0xASqPIHUIdHp/vuSrzN91WsZvXRd0ZLblVFvMK+Z1l9ZitRRNj8IPRl7KEP9QxSiMo6RX&#10;qnsRBduj+YNqNBIhQBdnEsYCus5InTWQmqr8Tc12EF5nLWRO8Febwv+jlV8PG2RGUe/Kxc1tvSjr&#10;BWdOjNSrbURh+iGyj4gwsTU4R34CshdQ8m/yoSGatdtgckAe3dY/gvwRmIP1IFyvs46nkyfOKjle&#10;vApJm+Cpit30BRRhxD5CNvPY4ZgoySZ2zD07XXumj5HJ86Gk0+r2fV3VmVw0z3EeQ/ysYWTpp+Xh&#10;oucqpMpZxOExxFSVaJ4DUlIHD8baPB/WsanlH+p5nQMCWKPSZYIF7Hdri+wg0oTl71LFKxjC3qlM&#10;NmihPjnFYvYjoiGHrOYpw6gVZ1bTQ0p/GR2FsX+LJgHWXdxNhp5bswN12mDSl4ymMcpKLyOf5vTl&#10;PqN+PczVTwAAAP//AwBQSwMEFAAGAAgAAAAhADoyWt/bAAAACAEAAA8AAABkcnMvZG93bnJldi54&#10;bWxMj01Lw0AQhu+C/2EZwZvdWCWVmE0RP0B6East9DbNjkkwOxuymyb665160ePD+/LOM/lycq06&#10;UB8azwYuZwko4tLbhisD729PFzegQkS22HomA18UYFmcnuSYWT/yKx3WsVIywiFDA3WMXaZ1KGty&#10;GGa+I5bsw/cOo2BfadvjKOOu1fMkSbXDhuVCjR3d11R+rgdnoOXNy+MWn8MqHSbarHbf2o0Pxpyf&#10;TXe3oCJN8a8MR31Rh0Kc9n5gG1QrnC6upWrgagHqmP/yXniegi5y/f+B4gcAAP//AwBQSwECLQAU&#10;AAYACAAAACEAtoM4kv4AAADhAQAAEwAAAAAAAAAAAAAAAAAAAAAAW0NvbnRlbnRfVHlwZXNdLnht&#10;bFBLAQItABQABgAIAAAAIQA4/SH/1gAAAJQBAAALAAAAAAAAAAAAAAAAAC8BAABfcmVscy8ucmVs&#10;c1BLAQItABQABgAIAAAAIQDf/CBc7wEAAOADAAAOAAAAAAAAAAAAAAAAAC4CAABkcnMvZTJvRG9j&#10;LnhtbFBLAQItABQABgAIAAAAIQA6Mlrf2wAAAAgBAAAPAAAAAAAAAAAAAAAAAEkEAABkcnMvZG93&#10;bnJldi54bWxQSwUGAAAAAAQABADzAAAAUQUAAAAA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3360" behindDoc="0" locked="0" layoutInCell="1" allowOverlap="1">
                      <wp:simplePos x="0" y="0"/>
                      <wp:positionH relativeFrom="column">
                        <wp:posOffset>852169</wp:posOffset>
                      </wp:positionH>
                      <wp:positionV relativeFrom="paragraph">
                        <wp:posOffset>42545</wp:posOffset>
                      </wp:positionV>
                      <wp:extent cx="0" cy="183515"/>
                      <wp:effectExtent l="76200" t="38100" r="57150" b="64135"/>
                      <wp:wrapNone/>
                      <wp:docPr id="1046854053" name="Straight Arrow Connector 1046854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82716" id="Straight Arrow Connector 1046854053" o:spid="_x0000_s1026" type="#_x0000_t32" style="position:absolute;margin-left:67.1pt;margin-top:3.35pt;width:0;height:14.4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HX7wEAAOADAAAOAAAAZHJzL2Uyb0RvYy54bWysU8Fu2zAMvQ/YPwi6L7bTuuiMOMWQrrt0&#10;W4B0H6BIsi1MFgVKiZO/H6WkabtdhmE+CJb0+Mj3SC3uDqNle43BgGt5NSs5006CMq5v+Y+nhw+3&#10;nIUonBIWnG75UQd+t3z/bjH5Rs9hAKs0MiJxoZl8y4cYfVMUQQ56FGEGXju67ABHEWmLfaFQTMQ+&#10;2mJeljfFBKg8gtQh0On96ZIvM3/XaRm/d13QkdmWU20xr5jXbVqL5UI0PQo/GHkuQ/xDFaMwjpJe&#10;qO5FFGyH5g+q0UiEAF2cSRgL6DojddZAaqryNzWbQXidtZA5wV9sCv+PVn7br5EZRb0rr29u6+uy&#10;vuLMiZF6tYkoTD9E9gkRJrYC58hPQPYKSv5NPjREs3JrTA7Ig9v4R5A/A3OwGoTrddbxdPTEWSXH&#10;izchaRM8VbGdvoIijNhFyGYeOhwTJdnEDrlnx0vP9CEyeTqUdFrdXtVVnclF8xznMcQvGkaWfloe&#10;znouQqqcRewfQ0xVieY5ICV18GCszfNhHZta/rGe1zkggDUqXSZYwH67ssj2Ik1Y/s5VvIEh7JzK&#10;ZIMW6rNTLGY/IhpyyGqeMoxacWY1PaT0l9FRGPu3aBJg3dndZOipNVtQxzUmfcloGqOs9DzyaU5f&#10;7zPq5WEufwEAAP//AwBQSwMEFAAGAAgAAAAhAF7Pby3dAAAACAEAAA8AAABkcnMvZG93bnJldi54&#10;bWxMj8tOwzAQRfdI/QdrKrGjDi0ElMapEA8JdVNRKFJ303hIIuxxFDtN4Otx2cDy6F7dOZOvRmvE&#10;kTrfOFZwOUtAEJdON1wpeHt9urgF4QOyRuOYFHyRh1UxOcsx027gFzpuQyXiCPsMFdQhtJmUvqzJ&#10;op+5ljhmH66zGCJ2ldQdDnHcGjlPklRabDheqLGl+5rKz21vFRjebR7f8dmv036k3Xr/Le3woNT5&#10;dLxbggg0hr8ynPSjOhTR6eB61l6YyIureawqSG9AnPJfPihYXKcgi1z+f6D4AQAA//8DAFBLAQIt&#10;ABQABgAIAAAAIQC2gziS/gAAAOEBAAATAAAAAAAAAAAAAAAAAAAAAABbQ29udGVudF9UeXBlc10u&#10;eG1sUEsBAi0AFAAGAAgAAAAhADj9If/WAAAAlAEAAAsAAAAAAAAAAAAAAAAALwEAAF9yZWxzLy5y&#10;ZWxzUEsBAi0AFAAGAAgAAAAhACMDEdfvAQAA4AMAAA4AAAAAAAAAAAAAAAAALgIAAGRycy9lMm9E&#10;b2MueG1sUEsBAi0AFAAGAAgAAAAhAF7Pby3dAAAACAEAAA8AAAAAAAAAAAAAAAAASQQAAGRycy9k&#10;b3ducmV2LnhtbFBLBQYAAAAABAAEAPMAAABT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4384" behindDoc="0" locked="0" layoutInCell="1" allowOverlap="1">
                      <wp:simplePos x="0" y="0"/>
                      <wp:positionH relativeFrom="column">
                        <wp:posOffset>401319</wp:posOffset>
                      </wp:positionH>
                      <wp:positionV relativeFrom="paragraph">
                        <wp:posOffset>23495</wp:posOffset>
                      </wp:positionV>
                      <wp:extent cx="0" cy="183515"/>
                      <wp:effectExtent l="76200" t="38100" r="57150" b="64135"/>
                      <wp:wrapNone/>
                      <wp:docPr id="1046854052" name="Straight Arrow Connector 1046854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7F541" id="Straight Arrow Connector 1046854052" o:spid="_x0000_s1026" type="#_x0000_t32" style="position:absolute;margin-left:31.6pt;margin-top:1.85pt;width:0;height:14.4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po7w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nr&#10;OWdOjNSrbURh+iGyj4gwsTU4R34CshdQ8m/yoSGatdtgckAe3dY/gvwRmIP1IFyvs46nkyfOKjle&#10;vApJm+Cpit30BRRhxD5CNvPY4ZgoySZ2zD07XXumj5HJ86Gk02rxvq7qTC6a5ziPIX7WMLL00/Jw&#10;0XMVUuUs4vAYYqpKNM8BKamDB2Ntng/r2NTyD/W8zgEBrFHpMsEC9ru1RXYQacLyd6niFQxh71Qm&#10;G7RQn5xiMfsR0ZBDVvOUYdSKM6vpIaW/jI7C2L9FkwDrLu4mQ8+t2YE6bTDpS0bTGGWll5FPc/py&#10;n1G/HubqJwAAAP//AwBQSwMEFAAGAAgAAAAhAFDaBBfaAAAABgEAAA8AAABkcnMvZG93bnJldi54&#10;bWxMjk1Lw0AURfeC/2F4gjs7MYUoaSZF/ADpRqxWcPeaeU2CmTchM2miv96nG10e7uXeU6xn16kj&#10;DaH1bOBykYAirrxtuTbw+vJwcQ0qRGSLnWcy8EkB1uXpSYG59RM/03EbayUjHHI00MTY51qHqiGH&#10;YeF7YskOfnAYBYda2wEnGXedTpMk0w5blocGe7ptqPrYjs5Ax7un+zd8DJtsnGm3ef/Sbroz5vxs&#10;vlmBijTHvzL86Is6lOK09yPboDoD2TKVpoHlFSiJf3EvmGagy0L/1y+/AQAA//8DAFBLAQItABQA&#10;BgAIAAAAIQC2gziS/gAAAOEBAAATAAAAAAAAAAAAAAAAAAAAAABbQ29udGVudF9UeXBlc10ueG1s&#10;UEsBAi0AFAAGAAgAAAAhADj9If/WAAAAlAEAAAsAAAAAAAAAAAAAAAAALwEAAF9yZWxzLy5yZWxz&#10;UEsBAi0AFAAGAAgAAAAhADH+OmjvAQAA4AMAAA4AAAAAAAAAAAAAAAAALgIAAGRycy9lMm9Eb2Mu&#10;eG1sUEsBAi0AFAAGAAgAAAAhAFDaBBfaAAAABgEAAA8AAAAAAAAAAAAAAAAASQQAAGRycy9kb3du&#10;cmV2LnhtbFBLBQYAAAAABAAEAPMAAABQBQAAAAA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5408" behindDoc="0" locked="0" layoutInCell="1" allowOverlap="1">
                      <wp:simplePos x="0" y="0"/>
                      <wp:positionH relativeFrom="column">
                        <wp:posOffset>1558289</wp:posOffset>
                      </wp:positionH>
                      <wp:positionV relativeFrom="paragraph">
                        <wp:posOffset>34290</wp:posOffset>
                      </wp:positionV>
                      <wp:extent cx="0" cy="183515"/>
                      <wp:effectExtent l="76200" t="38100" r="57150" b="64135"/>
                      <wp:wrapNone/>
                      <wp:docPr id="1046854051" name="Straight Arrow Connector 1046854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0AA32" id="Straight Arrow Connector 1046854051" o:spid="_x0000_s1026" type="#_x0000_t32" style="position:absolute;margin-left:122.7pt;margin-top:2.7pt;width:0;height:14.45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dy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nr&#10;ijMnRurVNqIw/RDZR0SY2BqcIz8B2Qso+Tf50BDN2m0wOSCPbusfQf4IzMF6EK7XWcfTyRNnlRwv&#10;XoWkTfBUxW76AoowYh8hm3nscEyUZBM75p6drj3Tx8jk+VDSabV4X1d1JhfNc5zHED9rGFn6aXm4&#10;6LkKqXIWcXgMMVUlmueAlNTBg7E2z4d1bGr5h3pe54AA1qh0mWAB+93aIjuINGH5u1TxCoawdyqT&#10;DVqoT06xmP2IaMghq3nKMGrFmdX0kNJfRkdh7N+iSYB1F3eToefW7ECdNpj0JaNpjLLSy8inOX25&#10;z6hfD3P1EwAA//8DAFBLAwQUAAYACAAAACEAqcBDfN0AAAAIAQAADwAAAGRycy9kb3ducmV2Lnht&#10;bEyPT0vDQBDF74LfYRnBm93YxiIxkyL+AelFWq3gbZodk2B2NmQ3TfTTu8WDnobHe7z5vXw12VYd&#10;uPeNE4TLWQKKpXSmkQrh9eXx4hqUDySGWieM8MUeVsXpSU6ZcaNs+LANlYol4jNCqEPoMq19WbMl&#10;P3MdS/Q+XG8pRNlX2vQ0xnLb6nmSLLWlRuKHmjq+q7n83A4WoZXd88MbPfn1cph4t37/1na8Rzw/&#10;m25vQAWewl8YjvgRHYrItHeDGK9ahHl6lcYowvFE/1fvERbpAnSR6/8Dih8AAAD//wMAUEsBAi0A&#10;FAAGAAgAAAAhALaDOJL+AAAA4QEAABMAAAAAAAAAAAAAAAAAAAAAAFtDb250ZW50X1R5cGVzXS54&#10;bWxQSwECLQAUAAYACAAAACEAOP0h/9YAAACUAQAACwAAAAAAAAAAAAAAAAAvAQAAX3JlbHMvLnJl&#10;bHNQSwECLQAUAAYACAAAACEARv83cu4BAADgAwAADgAAAAAAAAAAAAAAAAAuAgAAZHJzL2Uyb0Rv&#10;Yy54bWxQSwECLQAUAAYACAAAACEAqcBDfN0AAAAI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298" distR="114298" simplePos="0" relativeHeight="251666432" behindDoc="0" locked="0" layoutInCell="1" allowOverlap="1">
                      <wp:simplePos x="0" y="0"/>
                      <wp:positionH relativeFrom="column">
                        <wp:posOffset>1301114</wp:posOffset>
                      </wp:positionH>
                      <wp:positionV relativeFrom="paragraph">
                        <wp:posOffset>34290</wp:posOffset>
                      </wp:positionV>
                      <wp:extent cx="0" cy="183515"/>
                      <wp:effectExtent l="76200" t="38100" r="57150" b="64135"/>
                      <wp:wrapNone/>
                      <wp:docPr id="1046854050" name="Straight Arrow Connector 1046854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69F51" id="Straight Arrow Connector 1046854050" o:spid="_x0000_s1026" type="#_x0000_t32" style="position:absolute;margin-left:102.45pt;margin-top:2.7pt;width:0;height:14.4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zN7gEAAOADAAAOAAAAZHJzL2Uyb0RvYy54bWysU8GO0zAQvSPxD5bvNEnZrErUdIW6LJcF&#10;KnX5ANd2EgvHY43dpv17xm637MIFIXKwYvvNm3lvxsu742jZQWMw4FpezUrOtJOgjOtb/v3p4d2C&#10;sxCFU8KC0y0/6cDvVm/fLCff6DkMYJVGRiQuNJNv+RCjb4oiyEGPIszAa0eXHeAoIm2xLxSKidhH&#10;W8zL8raYAJVHkDoEOr0/X/JV5u86LeO3rgs6Mttyqi3mFfO6S2uxWoqmR+EHIy9liH+oYhTGUdIr&#10;1b2Igu3R/EE1GokQoIszCWMBXWekzhpITVX+pmY7CK+zFjIn+KtN4f/Ryq+HDTKjqHflze2ivilr&#10;ssmJkXq1jShMP0T2EREmtgbnyE9A9gJK/k0+NESzdhtMDsij2/pHkD8Cc7AehOt11vF08sRZJceL&#10;VyFpEzxVsZu+gCKM2EfIZh47HBMl2cSOuWena8/0MTJ5PpR0Wi3e11WdyUXzHOcxxM8aRpZ+Wh4u&#10;eq5CqpxFHB5DTFWJ5jkgJXXwYKzN82Edm1r+oZ7XOSCANSpdJljAfre2yA4iTVj+LlW8giHsncpk&#10;gxbqk1MsZj8iGnLIap4yjFpxZjU9pPSX0VEY+7doEmDdxd1k6Lk1O1CnDSZ9yWgao6z0MvJpTl/u&#10;M+rXw1z9BAAA//8DAFBLAwQUAAYACAAAACEAN/wV+90AAAAIAQAADwAAAGRycy9kb3ducmV2Lnht&#10;bEyPT0vDQBTE74LfYXmCN7uxjUVjXor4B6SXYrWCt9fsMwlm34bspol+elc86HGYYeY3+WqyrTpw&#10;7xsnCOezBBRL6UwjFcLL88PZJSgfSAy1Thjhkz2siuOjnDLjRnniwzZUKpaIzwihDqHLtPZlzZb8&#10;zHUs0Xt3vaUQZV9p09MYy22r50my1JYaiQs1dXxbc/mxHSxCK7vN/Ss9+vVymHi3fvvSdrxDPD2Z&#10;bq5BBZ7CXxh+8CM6FJFp7wYxXrUI8yS9ilGEixRU9H/1HmGRLkAXuf5/oPgGAAD//wMAUEsBAi0A&#10;FAAGAAgAAAAhALaDOJL+AAAA4QEAABMAAAAAAAAAAAAAAAAAAAAAAFtDb250ZW50X1R5cGVzXS54&#10;bWxQSwECLQAUAAYACAAAACEAOP0h/9YAAACUAQAACwAAAAAAAAAAAAAAAAAvAQAAX3JlbHMvLnJl&#10;bHNQSwECLQAUAAYACAAAACEAVAIcze4BAADgAwAADgAAAAAAAAAAAAAAAAAuAgAAZHJzL2Uyb0Rv&#10;Yy54bWxQSwECLQAUAAYACAAAACEAN/wV+90AAAAIAQAADwAAAAAAAAAAAAAAAABIBAAAZHJzL2Rv&#10;d25yZXYueG1sUEsFBgAAAAAEAAQA8wAAAFIFAAAAAA==&#10;">
                      <v:stroke startarrow="block" endarrow="block"/>
                    </v:shape>
                  </w:pict>
                </mc:Fallback>
              </mc:AlternateContent>
            </w:r>
            <w:r w:rsidRPr="00557274">
              <w:rPr>
                <w:sz w:val="28"/>
                <w:szCs w:val="28"/>
                <w:lang w:val="nl-NL"/>
              </w:rPr>
              <w:t xml:space="preserve">                                  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nl-NL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HS lắng nghe và ghi nhớ luật chơi, cách chơi.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shd w:val="clear" w:color="auto" w:fill="FFFFFF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HS tiến hành chơi trò chơi dưới sự chỉ huy của cán sự.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shd w:val="clear" w:color="auto" w:fill="FFFFFF"/>
                <w:lang w:val="en-US"/>
              </w:rPr>
              <w:t>- Chơi trò đúng luật, nhiệt tình, sôi nổi và an toàn</w:t>
            </w:r>
            <w:r w:rsidRPr="00557274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b/>
                <w:sz w:val="28"/>
                <w:szCs w:val="28"/>
                <w:lang w:val="en-US"/>
              </w:rPr>
              <w:lastRenderedPageBreak/>
              <w:t>3. Vận dụng: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vận dụng các động tác đá bóng để rèn luyện và giải trí sau giờ học.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1-2’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color w:val="000000"/>
                <w:sz w:val="28"/>
                <w:szCs w:val="28"/>
                <w:lang w:val="en-US"/>
              </w:rPr>
              <w:t>- GV nêu yêu cầu và hướng dẫn HS vận dụng tập luyện.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noProof/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vận dụng kiến thức đã học vào luyện tập hàng ngày.</w:t>
            </w:r>
          </w:p>
        </w:tc>
      </w:tr>
      <w:tr w:rsidR="00557274" w:rsidRPr="00557274" w:rsidTr="000D3516">
        <w:tc>
          <w:tcPr>
            <w:tcW w:w="3222" w:type="dxa"/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274">
              <w:rPr>
                <w:b/>
                <w:bCs/>
                <w:sz w:val="28"/>
                <w:szCs w:val="28"/>
                <w:lang w:val="en-US"/>
              </w:rPr>
              <w:t>C. Phần kết thúc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>- Thả lỏng cơ toàn thân.</w:t>
            </w:r>
            <w:r w:rsidRPr="00557274">
              <w:rPr>
                <w:sz w:val="28"/>
                <w:szCs w:val="28"/>
                <w:lang w:val="en-US"/>
              </w:rPr>
              <w:t xml:space="preserve"> 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Củng cố hệ thống bài học.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Nhận xét và hướng dẫn ôn tập.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bCs/>
                <w:sz w:val="28"/>
                <w:szCs w:val="28"/>
                <w:lang w:val="en-US"/>
              </w:rPr>
              <w:t>4-5’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hướng dẫn.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rPr>
                <w:sz w:val="28"/>
                <w:szCs w:val="28"/>
                <w:lang w:val="en-US"/>
              </w:rPr>
            </w:pP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cùng HS hệ thống lại bài.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GV nhận xét kết quả, ý thức, thái độ học của HS và hướng dẫn HS ôn tập.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pacing w:val="-8"/>
                <w:sz w:val="28"/>
                <w:szCs w:val="28"/>
                <w:lang w:val="en-US"/>
              </w:rPr>
            </w:pPr>
            <w:r w:rsidRPr="00557274">
              <w:rPr>
                <w:spacing w:val="-8"/>
                <w:sz w:val="28"/>
                <w:szCs w:val="28"/>
                <w:lang w:val="en-US"/>
              </w:rPr>
              <w:t>Đội hình thả lỏng.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t xml:space="preserve">  </w:t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  <w:r w:rsidRPr="00557274">
              <w:rPr>
                <w:sz w:val="28"/>
                <w:szCs w:val="28"/>
                <w:lang w:val="nl-NL"/>
              </w:rPr>
              <w:sym w:font="Webdings" w:char="20AC"/>
            </w:r>
          </w:p>
          <w:p w:rsidR="00557274" w:rsidRPr="00557274" w:rsidRDefault="00557274" w:rsidP="00557274">
            <w:pPr>
              <w:spacing w:before="0" w:after="0" w:line="259" w:lineRule="auto"/>
              <w:jc w:val="center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sym w:font="Wingdings 3" w:char="F081"/>
            </w:r>
            <w:r w:rsidRPr="00557274">
              <w:rPr>
                <w:sz w:val="28"/>
                <w:szCs w:val="28"/>
                <w:lang w:val="en-US"/>
              </w:rPr>
              <w:t>GV</w:t>
            </w:r>
            <w:r w:rsidRPr="00557274">
              <w:rPr>
                <w:sz w:val="28"/>
                <w:szCs w:val="28"/>
                <w:lang w:val="en-US"/>
              </w:rPr>
              <w:sym w:font="Wingdings 2" w:char="F097"/>
            </w:r>
            <w:r w:rsidRPr="00557274">
              <w:rPr>
                <w:sz w:val="28"/>
                <w:szCs w:val="28"/>
                <w:lang w:val="en-US"/>
              </w:rPr>
              <w:t>CS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Cán sự điều khiển lớp thả lỏng</w:t>
            </w:r>
          </w:p>
          <w:p w:rsidR="00557274" w:rsidRPr="00557274" w:rsidRDefault="00557274" w:rsidP="00557274">
            <w:pPr>
              <w:spacing w:before="0" w:after="0" w:line="259" w:lineRule="auto"/>
              <w:jc w:val="both"/>
              <w:rPr>
                <w:sz w:val="28"/>
                <w:szCs w:val="28"/>
                <w:lang w:val="en-US"/>
              </w:rPr>
            </w:pPr>
            <w:r w:rsidRPr="00557274">
              <w:rPr>
                <w:sz w:val="28"/>
                <w:szCs w:val="28"/>
                <w:lang w:val="en-US"/>
              </w:rPr>
              <w:t>- HS cùng GV hệ thống lại bài.</w:t>
            </w:r>
          </w:p>
          <w:p w:rsidR="00557274" w:rsidRPr="00557274" w:rsidRDefault="00557274" w:rsidP="00557274">
            <w:pPr>
              <w:spacing w:before="0" w:after="0" w:line="259" w:lineRule="auto"/>
              <w:rPr>
                <w:noProof/>
                <w:sz w:val="28"/>
                <w:szCs w:val="28"/>
                <w:lang w:val="en-US"/>
              </w:rPr>
            </w:pPr>
          </w:p>
        </w:tc>
      </w:tr>
    </w:tbl>
    <w:p w:rsidR="00557274" w:rsidRPr="00557274" w:rsidRDefault="00557274" w:rsidP="00557274">
      <w:pPr>
        <w:spacing w:before="0" w:after="0" w:line="0" w:lineRule="atLeast"/>
        <w:rPr>
          <w:b/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 xml:space="preserve">       </w:t>
      </w:r>
      <w:r w:rsidRPr="00557274">
        <w:rPr>
          <w:b/>
          <w:sz w:val="28"/>
          <w:szCs w:val="28"/>
          <w:lang w:val="en-US"/>
        </w:rPr>
        <w:t>IV. ĐIỀU CHỈNH SAU TIẾT DẠY (Nếu có):</w:t>
      </w:r>
    </w:p>
    <w:p w:rsidR="00557274" w:rsidRPr="00557274" w:rsidRDefault="00557274" w:rsidP="00557274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……………………………………………………………………………………</w:t>
      </w:r>
    </w:p>
    <w:p w:rsidR="00557274" w:rsidRPr="00557274" w:rsidRDefault="00557274" w:rsidP="00557274">
      <w:pPr>
        <w:pBdr>
          <w:bottom w:val="single" w:sz="12" w:space="1" w:color="auto"/>
        </w:pBdr>
        <w:spacing w:before="0" w:after="0" w:line="259" w:lineRule="auto"/>
        <w:ind w:right="-278"/>
        <w:jc w:val="center"/>
        <w:rPr>
          <w:sz w:val="28"/>
          <w:szCs w:val="28"/>
          <w:lang w:val="en-US"/>
        </w:rPr>
      </w:pPr>
      <w:r w:rsidRPr="00557274">
        <w:rPr>
          <w:sz w:val="28"/>
          <w:szCs w:val="28"/>
          <w:lang w:val="en-US"/>
        </w:rPr>
        <w:t>…………………………………………………………………………………………</w:t>
      </w:r>
    </w:p>
    <w:p w:rsidR="00557274" w:rsidRPr="00557274" w:rsidRDefault="00557274" w:rsidP="00557274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557274" w:rsidRPr="00557274" w:rsidRDefault="00557274" w:rsidP="00557274">
      <w:pPr>
        <w:spacing w:before="0"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</w:p>
    <w:p w:rsidR="009E66CB" w:rsidRPr="00296C4A" w:rsidRDefault="009E66CB" w:rsidP="00557274">
      <w:pPr>
        <w:spacing w:before="0" w:after="0" w:line="240" w:lineRule="auto"/>
        <w:jc w:val="center"/>
      </w:pPr>
    </w:p>
    <w:sectPr w:rsidR="009E66CB" w:rsidRPr="00296C4A" w:rsidSect="001A0A7B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96C4A"/>
    <w:rsid w:val="002D758B"/>
    <w:rsid w:val="002E0D92"/>
    <w:rsid w:val="00367155"/>
    <w:rsid w:val="003768A0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E30017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2026-05-04T15:07:00Z</dcterms:created>
  <dcterms:modified xsi:type="dcterms:W3CDTF">2026-05-04T15:07:00Z</dcterms:modified>
</cp:coreProperties>
</file>